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0E" w:rsidRPr="00F52829" w:rsidRDefault="003277E4" w:rsidP="00F52829">
      <w:pPr>
        <w:spacing w:line="240" w:lineRule="auto"/>
        <w:rPr>
          <w:b/>
        </w:rPr>
      </w:pPr>
      <w:r>
        <w:rPr>
          <w:b/>
        </w:rPr>
        <w:t xml:space="preserve"> </w:t>
      </w:r>
      <w:r w:rsidR="0022790E">
        <w:rPr>
          <w:b/>
        </w:rPr>
        <w:t>PHÒNG GD-ĐT BẾN CÁT</w:t>
      </w:r>
      <w:r w:rsidR="0022790E">
        <w:rPr>
          <w:b/>
        </w:rPr>
        <w:tab/>
      </w:r>
      <w:r w:rsidR="0022790E" w:rsidRPr="00F52829">
        <w:rPr>
          <w:b/>
        </w:rPr>
        <w:t>CỘNG HÒA XÃ HỘI CHỦ NGHĨA VIỆT NAM</w:t>
      </w:r>
    </w:p>
    <w:p w:rsidR="0022790E" w:rsidRPr="00B26045" w:rsidRDefault="0022790E" w:rsidP="00F52829">
      <w:pPr>
        <w:spacing w:line="240" w:lineRule="auto"/>
        <w:rPr>
          <w:b/>
          <w:u w:val="single"/>
        </w:rPr>
      </w:pPr>
      <w:r w:rsidRPr="00F009E5">
        <w:rPr>
          <w:b/>
        </w:rPr>
        <w:t>TRƯỜNG THCS CHÁNH PHÚ HÒA</w:t>
      </w:r>
      <w:r>
        <w:rPr>
          <w:b/>
        </w:rPr>
        <w:tab/>
      </w:r>
      <w:proofErr w:type="spellStart"/>
      <w:r w:rsidRPr="00B26045">
        <w:rPr>
          <w:b/>
          <w:u w:val="single"/>
        </w:rPr>
        <w:t>Độc</w:t>
      </w:r>
      <w:proofErr w:type="spellEnd"/>
      <w:r w:rsidRPr="00B26045">
        <w:rPr>
          <w:b/>
          <w:u w:val="single"/>
        </w:rPr>
        <w:t xml:space="preserve"> </w:t>
      </w:r>
      <w:proofErr w:type="spellStart"/>
      <w:r w:rsidRPr="00B26045">
        <w:rPr>
          <w:b/>
          <w:u w:val="single"/>
        </w:rPr>
        <w:t>lập</w:t>
      </w:r>
      <w:proofErr w:type="spellEnd"/>
      <w:r w:rsidRPr="00B26045">
        <w:rPr>
          <w:b/>
          <w:u w:val="single"/>
        </w:rPr>
        <w:t xml:space="preserve"> – </w:t>
      </w:r>
      <w:proofErr w:type="spellStart"/>
      <w:r w:rsidRPr="00B26045">
        <w:rPr>
          <w:b/>
          <w:u w:val="single"/>
        </w:rPr>
        <w:t>Tự</w:t>
      </w:r>
      <w:proofErr w:type="spellEnd"/>
      <w:r w:rsidRPr="00B26045">
        <w:rPr>
          <w:b/>
          <w:u w:val="single"/>
        </w:rPr>
        <w:t xml:space="preserve"> do – </w:t>
      </w:r>
      <w:proofErr w:type="spellStart"/>
      <w:r w:rsidRPr="00B26045">
        <w:rPr>
          <w:b/>
          <w:u w:val="single"/>
        </w:rPr>
        <w:t>Hạnh</w:t>
      </w:r>
      <w:proofErr w:type="spellEnd"/>
      <w:r w:rsidRPr="00B26045">
        <w:rPr>
          <w:b/>
          <w:u w:val="single"/>
        </w:rPr>
        <w:t xml:space="preserve"> </w:t>
      </w:r>
      <w:proofErr w:type="spellStart"/>
      <w:r w:rsidRPr="00B26045">
        <w:rPr>
          <w:b/>
          <w:u w:val="single"/>
        </w:rPr>
        <w:t>phúc</w:t>
      </w:r>
      <w:proofErr w:type="spellEnd"/>
    </w:p>
    <w:p w:rsidR="0022790E" w:rsidRPr="00A419F1" w:rsidRDefault="00040130" w:rsidP="00F52829">
      <w:pPr>
        <w:spacing w:line="240" w:lineRule="auto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-7620</wp:posOffset>
                </wp:positionV>
                <wp:extent cx="1143000" cy="0"/>
                <wp:effectExtent l="9525" t="11430" r="9525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6pt" to="126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G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GWFU9p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nh2YH9wAAAAIAQAADwAAAGRycy9kb3ducmV2LnhtbEyPzU7DMBCE70i8g7VIXKrWqRE/&#10;CnEqBOTGhQLiuo2XJCJep7HbBp6erTjAcWdGs98Uq8n3ak9j7AJbWC4yUMR1cB03Fl5fqvkNqJiQ&#10;HfaBycIXRViVpycF5i4c+Jn269QoKeGYo4U2pSHXOtYteYyLMBCL9xFGj0nOsdFuxIOU+16bLLvS&#10;HjuWDy0OdN9S/bneeQuxeqNt9T2rZ9n7RRPIbB+eHtHa87Pp7hZUoin9heGIL+hQCtMm7NhF1Vu4&#10;NjIlWZgvDSjxzeVR2PwKuiz0/wHlDwAAAP//AwBQSwECLQAUAAYACAAAACEAtoM4kv4AAADhAQAA&#10;EwAAAAAAAAAAAAAAAAAAAAAAW0NvbnRlbnRfVHlwZXNdLnhtbFBLAQItABQABgAIAAAAIQA4/SH/&#10;1gAAAJQBAAALAAAAAAAAAAAAAAAAAC8BAABfcmVscy8ucmVsc1BLAQItABQABgAIAAAAIQASdNG8&#10;EgIAACgEAAAOAAAAAAAAAAAAAAAAAC4CAABkcnMvZTJvRG9jLnhtbFBLAQItABQABgAIAAAAIQCe&#10;HZgf3AAAAAgBAAAPAAAAAAAAAAAAAAAAAGwEAABkcnMvZG93bnJldi54bWxQSwUGAAAAAAQABADz&#10;AAAAdQUAAAAA&#10;"/>
            </w:pict>
          </mc:Fallback>
        </mc:AlternateContent>
      </w:r>
      <w:r w:rsidR="0022790E">
        <w:rPr>
          <w:b/>
        </w:rPr>
        <w:t xml:space="preserve">                    </w:t>
      </w:r>
      <w:r w:rsidR="0022790E">
        <w:rPr>
          <w:b/>
        </w:rPr>
        <w:tab/>
      </w:r>
      <w:r w:rsidR="0022790E">
        <w:rPr>
          <w:b/>
        </w:rPr>
        <w:tab/>
      </w:r>
      <w:r w:rsidR="0022790E">
        <w:rPr>
          <w:b/>
        </w:rPr>
        <w:tab/>
      </w:r>
      <w:r w:rsidR="0022790E">
        <w:rPr>
          <w:b/>
        </w:rPr>
        <w:tab/>
      </w:r>
      <w:r w:rsidR="0022790E">
        <w:rPr>
          <w:b/>
        </w:rPr>
        <w:tab/>
      </w:r>
      <w:proofErr w:type="spellStart"/>
      <w:r w:rsidR="0022790E" w:rsidRPr="00A419F1">
        <w:rPr>
          <w:b/>
          <w:i/>
        </w:rPr>
        <w:t>Chánh</w:t>
      </w:r>
      <w:proofErr w:type="spellEnd"/>
      <w:r w:rsidR="0022790E" w:rsidRPr="00A419F1">
        <w:rPr>
          <w:b/>
          <w:i/>
        </w:rPr>
        <w:t xml:space="preserve"> </w:t>
      </w:r>
      <w:proofErr w:type="spellStart"/>
      <w:r w:rsidR="0022790E" w:rsidRPr="00A419F1">
        <w:rPr>
          <w:b/>
          <w:i/>
        </w:rPr>
        <w:t>Phú</w:t>
      </w:r>
      <w:proofErr w:type="spellEnd"/>
      <w:r w:rsidR="0022790E" w:rsidRPr="00A419F1">
        <w:rPr>
          <w:b/>
          <w:i/>
        </w:rPr>
        <w:t xml:space="preserve"> </w:t>
      </w:r>
      <w:proofErr w:type="spellStart"/>
      <w:r w:rsidR="0022790E" w:rsidRPr="00A419F1">
        <w:rPr>
          <w:b/>
          <w:i/>
        </w:rPr>
        <w:t>Hòa</w:t>
      </w:r>
      <w:proofErr w:type="spellEnd"/>
      <w:r w:rsidR="0022790E" w:rsidRPr="00A419F1">
        <w:rPr>
          <w:b/>
          <w:i/>
        </w:rPr>
        <w:t xml:space="preserve">, </w:t>
      </w:r>
      <w:proofErr w:type="spellStart"/>
      <w:r w:rsidR="0022790E" w:rsidRPr="00A419F1">
        <w:rPr>
          <w:b/>
          <w:i/>
        </w:rPr>
        <w:t>ngày</w:t>
      </w:r>
      <w:proofErr w:type="spellEnd"/>
      <w:r w:rsidR="0022790E">
        <w:rPr>
          <w:b/>
          <w:i/>
        </w:rPr>
        <w:t xml:space="preserve"> </w:t>
      </w:r>
      <w:r w:rsidR="00C00A50">
        <w:rPr>
          <w:b/>
          <w:i/>
        </w:rPr>
        <w:t xml:space="preserve">   </w:t>
      </w:r>
      <w:r w:rsidR="0022790E">
        <w:rPr>
          <w:b/>
          <w:i/>
        </w:rPr>
        <w:t xml:space="preserve"> </w:t>
      </w:r>
      <w:proofErr w:type="spellStart"/>
      <w:r w:rsidR="0022790E" w:rsidRPr="00A419F1">
        <w:rPr>
          <w:b/>
          <w:i/>
        </w:rPr>
        <w:t>tháng</w:t>
      </w:r>
      <w:proofErr w:type="spellEnd"/>
      <w:r w:rsidR="0022790E">
        <w:rPr>
          <w:b/>
          <w:i/>
        </w:rPr>
        <w:t xml:space="preserve"> </w:t>
      </w:r>
      <w:r w:rsidR="00C00A50">
        <w:rPr>
          <w:b/>
          <w:i/>
        </w:rPr>
        <w:t xml:space="preserve">   </w:t>
      </w:r>
      <w:r w:rsidR="0022790E">
        <w:rPr>
          <w:b/>
          <w:i/>
        </w:rPr>
        <w:t xml:space="preserve"> </w:t>
      </w:r>
      <w:proofErr w:type="spellStart"/>
      <w:r w:rsidR="0022790E" w:rsidRPr="00A419F1">
        <w:rPr>
          <w:b/>
          <w:i/>
        </w:rPr>
        <w:t>năm</w:t>
      </w:r>
      <w:proofErr w:type="spellEnd"/>
      <w:r w:rsidR="0022790E" w:rsidRPr="00A419F1">
        <w:rPr>
          <w:b/>
          <w:i/>
        </w:rPr>
        <w:t xml:space="preserve"> 201</w:t>
      </w:r>
      <w:r w:rsidR="00C00A50">
        <w:rPr>
          <w:b/>
          <w:i/>
        </w:rPr>
        <w:t>8</w:t>
      </w:r>
    </w:p>
    <w:p w:rsidR="0022790E" w:rsidRPr="00A419F1" w:rsidRDefault="003277E4" w:rsidP="00F52829">
      <w:pPr>
        <w:spacing w:line="240" w:lineRule="auto"/>
        <w:rPr>
          <w:b/>
        </w:rPr>
      </w:pPr>
      <w:r>
        <w:rPr>
          <w:b/>
        </w:rPr>
        <w:t xml:space="preserve">         </w:t>
      </w:r>
      <w:proofErr w:type="spellStart"/>
      <w:r w:rsidR="0022790E" w:rsidRPr="00A419F1">
        <w:rPr>
          <w:b/>
        </w:rPr>
        <w:t>Số</w:t>
      </w:r>
      <w:proofErr w:type="spellEnd"/>
      <w:proofErr w:type="gramStart"/>
      <w:r w:rsidR="0022790E" w:rsidRPr="00A419F1">
        <w:rPr>
          <w:b/>
        </w:rPr>
        <w:t>:......</w:t>
      </w:r>
      <w:proofErr w:type="gramEnd"/>
      <w:r w:rsidR="0022790E" w:rsidRPr="00A419F1">
        <w:rPr>
          <w:b/>
        </w:rPr>
        <w:t>/ KH-THCSCPH</w:t>
      </w:r>
    </w:p>
    <w:p w:rsidR="0022790E" w:rsidRDefault="0022790E" w:rsidP="00F52829">
      <w:pPr>
        <w:spacing w:line="240" w:lineRule="auto"/>
        <w:jc w:val="center"/>
        <w:rPr>
          <w:b/>
          <w:sz w:val="36"/>
          <w:szCs w:val="36"/>
        </w:rPr>
      </w:pPr>
    </w:p>
    <w:p w:rsidR="0022790E" w:rsidRDefault="0022790E" w:rsidP="00F52829">
      <w:pPr>
        <w:spacing w:line="240" w:lineRule="auto"/>
        <w:jc w:val="center"/>
        <w:rPr>
          <w:b/>
          <w:sz w:val="30"/>
          <w:szCs w:val="36"/>
        </w:rPr>
      </w:pPr>
      <w:r w:rsidRPr="008D463D">
        <w:rPr>
          <w:b/>
          <w:sz w:val="30"/>
          <w:szCs w:val="36"/>
        </w:rPr>
        <w:t>KẾ HOẠCH</w:t>
      </w:r>
    </w:p>
    <w:p w:rsidR="0022790E" w:rsidRPr="00F52829" w:rsidRDefault="0022790E" w:rsidP="00F52829">
      <w:pPr>
        <w:spacing w:line="240" w:lineRule="auto"/>
        <w:jc w:val="center"/>
        <w:rPr>
          <w:b/>
          <w:sz w:val="26"/>
          <w:szCs w:val="36"/>
        </w:rPr>
      </w:pPr>
      <w:r w:rsidRPr="00F52829">
        <w:rPr>
          <w:b/>
          <w:sz w:val="26"/>
          <w:szCs w:val="36"/>
        </w:rPr>
        <w:t>TUYỂN SINH VÀO LỚP 6 TIẾNG ANH TĂNG CƯỜNG VÀ LỚP 6 ĐẠI TRÀ</w:t>
      </w:r>
    </w:p>
    <w:p w:rsidR="0022790E" w:rsidRPr="00F52829" w:rsidRDefault="0022790E" w:rsidP="00F52829">
      <w:pPr>
        <w:spacing w:line="240" w:lineRule="auto"/>
        <w:jc w:val="center"/>
        <w:rPr>
          <w:b/>
          <w:sz w:val="26"/>
          <w:szCs w:val="36"/>
        </w:rPr>
      </w:pPr>
      <w:r w:rsidRPr="00F52829">
        <w:rPr>
          <w:b/>
          <w:sz w:val="26"/>
          <w:szCs w:val="36"/>
        </w:rPr>
        <w:t>NĂM HỌC 201</w:t>
      </w:r>
      <w:r w:rsidR="00C00A50">
        <w:rPr>
          <w:b/>
          <w:sz w:val="26"/>
          <w:szCs w:val="36"/>
        </w:rPr>
        <w:t>8</w:t>
      </w:r>
      <w:r w:rsidRPr="00F52829">
        <w:rPr>
          <w:b/>
          <w:sz w:val="26"/>
          <w:szCs w:val="36"/>
        </w:rPr>
        <w:t>-201</w:t>
      </w:r>
      <w:r w:rsidR="00C00A50">
        <w:rPr>
          <w:b/>
          <w:sz w:val="26"/>
          <w:szCs w:val="36"/>
        </w:rPr>
        <w:t>9</w:t>
      </w:r>
    </w:p>
    <w:p w:rsidR="0022790E" w:rsidRPr="00F52829" w:rsidRDefault="0004013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37465</wp:posOffset>
                </wp:positionV>
                <wp:extent cx="1485900" cy="0"/>
                <wp:effectExtent l="9525" t="8890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.95pt" to="27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+1u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TDLp+NZCvLRqy8hRYAIicY6/4nrDgWjxBLYR0ByWDsfKP0O&#10;CeFKr4SUUXapUF/i2Xg0jglOS8GCM4Q5u9tW0qIDCYMTv1gfeO7DrN4rFsFaTtjyYnsi5NmGy6UK&#10;eFAK0LlY58n4MUtny+lymg/y0WQ5yNO6HnxcVflgsso+jOuHuqrq7GegluVFKxjjKrC7TmmWv20K&#10;Lu/lPF+3Ob21IXmNHvsFZK//SDqqGoQ8j8RWs9PGXtWGwYzBl0cUJv9+D/b9U1/8AgAA//8DAFBL&#10;AwQUAAYACAAAACEAyPBmrdsAAAAHAQAADwAAAGRycy9kb3ducmV2LnhtbEyPwU7DMBBE70j8g7VI&#10;3KhDSlCbxqkqBFyQkFpCz068JBH2OordNPw9Cxc4Ps1q5m2xnZ0VE46h96TgdpGAQGq86alVUL09&#10;3axAhKjJaOsJFXxhgG15eVHo3Pgz7XE6xFZwCYVcK+hiHHIpQ9Oh02HhByTOPvzodGQcW2lGfeZy&#10;Z2WaJPfS6Z54odMDPnTYfB5OTsHu+PK4fJ1q561Zt9W7cVXynCp1fTXvNiAizvHvGH70WR1Kdqr9&#10;iUwQVsEyveNfooJsDYLzLFsx178sy0L+9y+/AQAA//8DAFBLAQItABQABgAIAAAAIQC2gziS/gAA&#10;AOEBAAATAAAAAAAAAAAAAAAAAAAAAABbQ29udGVudF9UeXBlc10ueG1sUEsBAi0AFAAGAAgAAAAh&#10;ADj9If/WAAAAlAEAAAsAAAAAAAAAAAAAAAAALwEAAF9yZWxzLy5yZWxzUEsBAi0AFAAGAAgAAAAh&#10;ADEv7W4YAgAAMgQAAA4AAAAAAAAAAAAAAAAALgIAAGRycy9lMm9Eb2MueG1sUEsBAi0AFAAGAAgA&#10;AAAhAMjwZq3bAAAABwEAAA8AAAAAAAAAAAAAAAAAcgQAAGRycy9kb3ducmV2LnhtbFBLBQYAAAAA&#10;BAAEAPMAAAB6BQAAAAA=&#10;"/>
            </w:pict>
          </mc:Fallback>
        </mc:AlternateContent>
      </w:r>
    </w:p>
    <w:p w:rsidR="00C061E8" w:rsidRDefault="00C061E8" w:rsidP="00C061E8">
      <w:pPr>
        <w:ind w:left="2160"/>
        <w:rPr>
          <w:b/>
          <w:sz w:val="28"/>
          <w:szCs w:val="28"/>
        </w:rPr>
      </w:pPr>
      <w:bookmarkStart w:id="0" w:name="_GoBack"/>
      <w:bookmarkEnd w:id="0"/>
    </w:p>
    <w:p w:rsidR="0022790E" w:rsidRPr="008D463D" w:rsidRDefault="0022790E" w:rsidP="008D463D">
      <w:pPr>
        <w:ind w:left="2160" w:firstLine="720"/>
        <w:rPr>
          <w:b/>
          <w:sz w:val="28"/>
          <w:szCs w:val="28"/>
        </w:rPr>
      </w:pPr>
    </w:p>
    <w:p w:rsidR="0022790E" w:rsidRPr="008D463D" w:rsidRDefault="0022790E" w:rsidP="00F52829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r w:rsidRPr="008D463D">
        <w:rPr>
          <w:sz w:val="28"/>
          <w:szCs w:val="28"/>
        </w:rPr>
        <w:t>Căn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cứ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công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số</w:t>
      </w:r>
      <w:proofErr w:type="spellEnd"/>
      <w:r w:rsidR="00C00A50">
        <w:rPr>
          <w:sz w:val="28"/>
          <w:szCs w:val="28"/>
        </w:rPr>
        <w:t xml:space="preserve"> 7</w:t>
      </w:r>
      <w:r>
        <w:rPr>
          <w:sz w:val="28"/>
          <w:szCs w:val="28"/>
        </w:rPr>
        <w:t>9</w:t>
      </w:r>
      <w:r w:rsidRPr="008D463D">
        <w:rPr>
          <w:sz w:val="28"/>
          <w:szCs w:val="28"/>
        </w:rPr>
        <w:t>/PGD</w:t>
      </w:r>
      <w:r w:rsidR="00C00A50">
        <w:rPr>
          <w:sz w:val="28"/>
          <w:szCs w:val="28"/>
        </w:rPr>
        <w:t>ĐT</w:t>
      </w:r>
      <w:r w:rsidRPr="008D463D">
        <w:rPr>
          <w:sz w:val="28"/>
          <w:szCs w:val="28"/>
        </w:rPr>
        <w:t>-</w:t>
      </w:r>
      <w:proofErr w:type="spellStart"/>
      <w:r w:rsidRPr="008D463D">
        <w:rPr>
          <w:sz w:val="28"/>
          <w:szCs w:val="28"/>
        </w:rPr>
        <w:t>GDTrH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ngày</w:t>
      </w:r>
      <w:proofErr w:type="spellEnd"/>
      <w:r w:rsidRPr="008D463D">
        <w:rPr>
          <w:sz w:val="28"/>
          <w:szCs w:val="28"/>
        </w:rPr>
        <w:t xml:space="preserve"> </w:t>
      </w:r>
      <w:r w:rsidR="00C00A50">
        <w:rPr>
          <w:sz w:val="28"/>
          <w:szCs w:val="28"/>
        </w:rPr>
        <w:t>14</w:t>
      </w:r>
      <w:r>
        <w:rPr>
          <w:sz w:val="28"/>
          <w:szCs w:val="28"/>
        </w:rPr>
        <w:t>/03</w:t>
      </w:r>
      <w:r w:rsidRPr="008D463D">
        <w:rPr>
          <w:sz w:val="28"/>
          <w:szCs w:val="28"/>
        </w:rPr>
        <w:t>/201</w:t>
      </w:r>
      <w:r w:rsidR="00C00A50">
        <w:rPr>
          <w:sz w:val="28"/>
          <w:szCs w:val="28"/>
        </w:rPr>
        <w:t>8</w:t>
      </w:r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của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Phòng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Giáo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dục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Đào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tạo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Bến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Cát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về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việc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hướng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dẫn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tuyển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sinh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lớp</w:t>
      </w:r>
      <w:proofErr w:type="spellEnd"/>
      <w:r w:rsidRPr="008D463D">
        <w:rPr>
          <w:sz w:val="28"/>
          <w:szCs w:val="28"/>
        </w:rPr>
        <w:t xml:space="preserve"> </w:t>
      </w:r>
      <w:proofErr w:type="gramStart"/>
      <w:r w:rsidRPr="008D463D">
        <w:rPr>
          <w:sz w:val="28"/>
          <w:szCs w:val="28"/>
        </w:rPr>
        <w:t xml:space="preserve">6  </w:t>
      </w:r>
      <w:proofErr w:type="spellStart"/>
      <w:r w:rsidRPr="008D463D">
        <w:rPr>
          <w:sz w:val="28"/>
          <w:szCs w:val="28"/>
        </w:rPr>
        <w:t>năm</w:t>
      </w:r>
      <w:proofErr w:type="spellEnd"/>
      <w:proofErr w:type="gram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201</w:t>
      </w:r>
      <w:r w:rsidR="00C00A50">
        <w:rPr>
          <w:sz w:val="28"/>
          <w:szCs w:val="28"/>
        </w:rPr>
        <w:t>8</w:t>
      </w:r>
      <w:r w:rsidRPr="008D463D">
        <w:rPr>
          <w:sz w:val="28"/>
          <w:szCs w:val="28"/>
        </w:rPr>
        <w:t>-201</w:t>
      </w:r>
      <w:r w:rsidR="00C00A50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22790E" w:rsidRDefault="0022790E" w:rsidP="00F52829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r w:rsidRPr="008D463D">
        <w:rPr>
          <w:sz w:val="28"/>
          <w:szCs w:val="28"/>
        </w:rPr>
        <w:t>Căn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cứ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công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số</w:t>
      </w:r>
      <w:proofErr w:type="spellEnd"/>
      <w:r w:rsidRPr="008D463D">
        <w:rPr>
          <w:sz w:val="28"/>
          <w:szCs w:val="28"/>
        </w:rPr>
        <w:t xml:space="preserve"> </w:t>
      </w:r>
      <w:r w:rsidR="00C00A50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8D463D">
        <w:rPr>
          <w:sz w:val="28"/>
          <w:szCs w:val="28"/>
        </w:rPr>
        <w:t>/PGD</w:t>
      </w:r>
      <w:r>
        <w:rPr>
          <w:sz w:val="28"/>
          <w:szCs w:val="28"/>
        </w:rPr>
        <w:t>ĐT</w:t>
      </w:r>
      <w:r w:rsidR="00C00A50">
        <w:rPr>
          <w:sz w:val="28"/>
          <w:szCs w:val="28"/>
        </w:rPr>
        <w:t>-</w:t>
      </w:r>
      <w:proofErr w:type="spellStart"/>
      <w:r w:rsidR="00C00A50">
        <w:rPr>
          <w:sz w:val="28"/>
          <w:szCs w:val="28"/>
        </w:rPr>
        <w:t>GDTrH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ngày</w:t>
      </w:r>
      <w:proofErr w:type="spellEnd"/>
      <w:r w:rsidR="00C00A50">
        <w:rPr>
          <w:sz w:val="28"/>
          <w:szCs w:val="28"/>
        </w:rPr>
        <w:t xml:space="preserve"> 14</w:t>
      </w:r>
      <w:r w:rsidRPr="008D463D">
        <w:rPr>
          <w:sz w:val="28"/>
          <w:szCs w:val="28"/>
        </w:rPr>
        <w:t>/0</w:t>
      </w:r>
      <w:r>
        <w:rPr>
          <w:sz w:val="28"/>
          <w:szCs w:val="28"/>
        </w:rPr>
        <w:t>3</w:t>
      </w:r>
      <w:r w:rsidRPr="008D463D">
        <w:rPr>
          <w:sz w:val="28"/>
          <w:szCs w:val="28"/>
        </w:rPr>
        <w:t>/201</w:t>
      </w:r>
      <w:r w:rsidR="00C00A50">
        <w:rPr>
          <w:sz w:val="28"/>
          <w:szCs w:val="28"/>
        </w:rPr>
        <w:t>8</w:t>
      </w:r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của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Phòng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Giáo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dục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Đào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tạo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Bến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Cát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về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việc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tuyển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sinh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lớp</w:t>
      </w:r>
      <w:proofErr w:type="spellEnd"/>
      <w:r w:rsidRPr="008D463D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T</w:t>
      </w:r>
      <w:r>
        <w:rPr>
          <w:sz w:val="28"/>
          <w:szCs w:val="28"/>
        </w:rPr>
        <w:t>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năm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201</w:t>
      </w:r>
      <w:r w:rsidR="00C00A50">
        <w:rPr>
          <w:sz w:val="28"/>
          <w:szCs w:val="28"/>
        </w:rPr>
        <w:t>8</w:t>
      </w:r>
      <w:r w:rsidRPr="008D463D">
        <w:rPr>
          <w:sz w:val="28"/>
          <w:szCs w:val="28"/>
        </w:rPr>
        <w:t>-201</w:t>
      </w:r>
      <w:r w:rsidR="00C00A50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22790E" w:rsidRPr="008D463D" w:rsidRDefault="0022790E" w:rsidP="003A2AB4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r w:rsidRPr="008D463D">
        <w:rPr>
          <w:sz w:val="28"/>
          <w:szCs w:val="28"/>
        </w:rPr>
        <w:t>Trường</w:t>
      </w:r>
      <w:proofErr w:type="spellEnd"/>
      <w:r w:rsidRPr="008D463D">
        <w:rPr>
          <w:sz w:val="28"/>
          <w:szCs w:val="28"/>
        </w:rPr>
        <w:t xml:space="preserve"> THCS </w:t>
      </w:r>
      <w:proofErr w:type="spellStart"/>
      <w:r w:rsidRPr="008D463D">
        <w:rPr>
          <w:sz w:val="28"/>
          <w:szCs w:val="28"/>
        </w:rPr>
        <w:t>Chánh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Phú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Hòa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xây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dựng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kế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hoạch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tuyển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</w:t>
      </w:r>
      <w:r w:rsidR="00C00A50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C00A50">
        <w:rPr>
          <w:sz w:val="28"/>
          <w:szCs w:val="28"/>
        </w:rPr>
        <w:t>9</w:t>
      </w:r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như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sau</w:t>
      </w:r>
      <w:proofErr w:type="spellEnd"/>
      <w:r w:rsidRPr="008D463D">
        <w:rPr>
          <w:sz w:val="28"/>
          <w:szCs w:val="28"/>
        </w:rPr>
        <w:t>:</w:t>
      </w:r>
    </w:p>
    <w:p w:rsidR="00C061E8" w:rsidRDefault="00C061E8" w:rsidP="000A53DA">
      <w:pPr>
        <w:pStyle w:val="ListParagraph"/>
        <w:ind w:left="0"/>
        <w:jc w:val="both"/>
        <w:rPr>
          <w:b/>
          <w:sz w:val="28"/>
          <w:szCs w:val="28"/>
        </w:rPr>
      </w:pPr>
    </w:p>
    <w:p w:rsidR="0022790E" w:rsidRDefault="0022790E" w:rsidP="000A53DA">
      <w:pPr>
        <w:pStyle w:val="ListParagraph"/>
        <w:ind w:left="0"/>
        <w:jc w:val="both"/>
        <w:rPr>
          <w:b/>
          <w:sz w:val="28"/>
          <w:szCs w:val="28"/>
        </w:rPr>
      </w:pPr>
      <w:proofErr w:type="gramStart"/>
      <w:r w:rsidRPr="003A2AB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Tuyển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6 </w:t>
      </w:r>
      <w:proofErr w:type="spellStart"/>
      <w:r>
        <w:rPr>
          <w:b/>
          <w:sz w:val="28"/>
          <w:szCs w:val="28"/>
        </w:rPr>
        <w:t>tiếng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tăng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cường</w:t>
      </w:r>
      <w:proofErr w:type="spellEnd"/>
      <w:r>
        <w:rPr>
          <w:b/>
          <w:sz w:val="28"/>
          <w:szCs w:val="28"/>
        </w:rPr>
        <w:t>:</w:t>
      </w:r>
    </w:p>
    <w:p w:rsidR="0022790E" w:rsidRDefault="0022790E" w:rsidP="000A53D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</w:t>
      </w:r>
      <w:r w:rsidR="00C00A50">
        <w:rPr>
          <w:sz w:val="28"/>
          <w:szCs w:val="28"/>
        </w:rPr>
        <w:t xml:space="preserve">7-2018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Cát</w:t>
      </w:r>
      <w:proofErr w:type="spellEnd"/>
      <w:r>
        <w:rPr>
          <w:sz w:val="28"/>
          <w:szCs w:val="28"/>
        </w:rPr>
        <w:t>.</w:t>
      </w:r>
    </w:p>
    <w:p w:rsidR="0022790E" w:rsidRDefault="0022790E" w:rsidP="000A53D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:</w:t>
      </w:r>
    </w:p>
    <w:p w:rsidR="0022790E" w:rsidRDefault="0022790E" w:rsidP="000A53D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(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GD-ĐT)</w:t>
      </w:r>
    </w:p>
    <w:p w:rsidR="0022790E" w:rsidRDefault="0022790E" w:rsidP="000A53D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5</w:t>
      </w:r>
      <w:r w:rsidR="00C00A50">
        <w:rPr>
          <w:sz w:val="28"/>
          <w:szCs w:val="28"/>
        </w:rPr>
        <w:t xml:space="preserve"> (</w:t>
      </w:r>
      <w:proofErr w:type="spellStart"/>
      <w:r w:rsidR="00C00A50">
        <w:rPr>
          <w:sz w:val="28"/>
          <w:szCs w:val="28"/>
        </w:rPr>
        <w:t>có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xác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nhận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của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trường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Tiểu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học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đã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hoàn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thành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chương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trình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Tiểu</w:t>
      </w:r>
      <w:proofErr w:type="spellEnd"/>
      <w:r w:rsidR="00C00A50">
        <w:rPr>
          <w:sz w:val="28"/>
          <w:szCs w:val="28"/>
        </w:rPr>
        <w:t xml:space="preserve"> </w:t>
      </w:r>
      <w:proofErr w:type="spellStart"/>
      <w:r w:rsidR="00C00A50">
        <w:rPr>
          <w:sz w:val="28"/>
          <w:szCs w:val="28"/>
        </w:rPr>
        <w:t>học</w:t>
      </w:r>
      <w:proofErr w:type="spellEnd"/>
      <w:r w:rsidR="00C00A50">
        <w:rPr>
          <w:sz w:val="28"/>
          <w:szCs w:val="28"/>
        </w:rPr>
        <w:t>).</w:t>
      </w:r>
    </w:p>
    <w:p w:rsidR="0022790E" w:rsidRDefault="0022790E" w:rsidP="000A53D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>)</w:t>
      </w:r>
    </w:p>
    <w:p w:rsidR="0022790E" w:rsidRPr="000A53DA" w:rsidRDefault="0022790E" w:rsidP="000A53DA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A53DA">
        <w:rPr>
          <w:b/>
          <w:sz w:val="28"/>
          <w:szCs w:val="28"/>
        </w:rPr>
        <w:t>từ</w:t>
      </w:r>
      <w:proofErr w:type="spellEnd"/>
      <w:r w:rsidRPr="000A53DA">
        <w:rPr>
          <w:b/>
          <w:sz w:val="28"/>
          <w:szCs w:val="28"/>
        </w:rPr>
        <w:t xml:space="preserve"> </w:t>
      </w:r>
      <w:proofErr w:type="spellStart"/>
      <w:r w:rsidRPr="000A53DA">
        <w:rPr>
          <w:b/>
          <w:sz w:val="28"/>
          <w:szCs w:val="28"/>
        </w:rPr>
        <w:t>ngày</w:t>
      </w:r>
      <w:proofErr w:type="spellEnd"/>
      <w:r w:rsidRPr="000A53DA">
        <w:rPr>
          <w:b/>
          <w:sz w:val="28"/>
          <w:szCs w:val="28"/>
        </w:rPr>
        <w:t xml:space="preserve"> 08/05/201</w:t>
      </w:r>
      <w:r w:rsidR="00C00A50">
        <w:rPr>
          <w:b/>
          <w:sz w:val="28"/>
          <w:szCs w:val="28"/>
        </w:rPr>
        <w:t>8</w:t>
      </w:r>
      <w:r w:rsidRPr="000A53DA">
        <w:rPr>
          <w:b/>
          <w:sz w:val="28"/>
          <w:szCs w:val="28"/>
        </w:rPr>
        <w:t xml:space="preserve"> </w:t>
      </w:r>
      <w:proofErr w:type="spellStart"/>
      <w:r w:rsidRPr="000A53DA">
        <w:rPr>
          <w:b/>
          <w:sz w:val="28"/>
          <w:szCs w:val="28"/>
        </w:rPr>
        <w:t>đến</w:t>
      </w:r>
      <w:proofErr w:type="spellEnd"/>
      <w:r w:rsidRPr="000A53DA">
        <w:rPr>
          <w:b/>
          <w:sz w:val="28"/>
          <w:szCs w:val="28"/>
        </w:rPr>
        <w:t xml:space="preserve"> </w:t>
      </w:r>
      <w:proofErr w:type="spellStart"/>
      <w:r w:rsidRPr="000A53DA">
        <w:rPr>
          <w:b/>
          <w:sz w:val="28"/>
          <w:szCs w:val="28"/>
        </w:rPr>
        <w:t>ngày</w:t>
      </w:r>
      <w:proofErr w:type="spellEnd"/>
      <w:r w:rsidRPr="000A53DA">
        <w:rPr>
          <w:b/>
          <w:sz w:val="28"/>
          <w:szCs w:val="28"/>
        </w:rPr>
        <w:t xml:space="preserve"> 1</w:t>
      </w:r>
      <w:r w:rsidR="00C00A50">
        <w:rPr>
          <w:b/>
          <w:sz w:val="28"/>
          <w:szCs w:val="28"/>
        </w:rPr>
        <w:t>0</w:t>
      </w:r>
      <w:r w:rsidRPr="000A53DA">
        <w:rPr>
          <w:b/>
          <w:sz w:val="28"/>
          <w:szCs w:val="28"/>
        </w:rPr>
        <w:t>/05/201</w:t>
      </w:r>
      <w:r w:rsidR="00C00A50">
        <w:rPr>
          <w:b/>
          <w:sz w:val="28"/>
          <w:szCs w:val="28"/>
        </w:rPr>
        <w:t>8</w:t>
      </w:r>
      <w:r w:rsidRPr="000A53DA">
        <w:rPr>
          <w:b/>
          <w:sz w:val="28"/>
          <w:szCs w:val="28"/>
        </w:rPr>
        <w:t>.</w:t>
      </w:r>
    </w:p>
    <w:p w:rsidR="0022790E" w:rsidRDefault="0022790E" w:rsidP="000A53D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>:</w:t>
      </w:r>
    </w:p>
    <w:p w:rsidR="0022790E" w:rsidRDefault="0022790E" w:rsidP="000A53DA">
      <w:pPr>
        <w:pStyle w:val="ListParagraph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11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13 (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>).</w:t>
      </w:r>
    </w:p>
    <w:p w:rsidR="0022790E" w:rsidRPr="003A2AB4" w:rsidRDefault="0022790E" w:rsidP="000A53DA">
      <w:pPr>
        <w:pStyle w:val="ListParagraph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</w:t>
      </w:r>
      <w:r w:rsidR="00A240D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A240D9">
        <w:rPr>
          <w:sz w:val="28"/>
          <w:szCs w:val="28"/>
        </w:rPr>
        <w:t>8</w:t>
      </w:r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240D9">
        <w:rPr>
          <w:sz w:val="28"/>
          <w:szCs w:val="28"/>
        </w:rPr>
        <w:t>T</w:t>
      </w:r>
      <w:r>
        <w:rPr>
          <w:sz w:val="28"/>
          <w:szCs w:val="28"/>
        </w:rPr>
        <w:t>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Cát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A240D9">
        <w:rPr>
          <w:b/>
          <w:sz w:val="28"/>
          <w:szCs w:val="28"/>
        </w:rPr>
        <w:t>có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điểm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kiểm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tra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cuối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năm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của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môn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Tiếng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Việt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và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Toán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đạt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từ</w:t>
      </w:r>
      <w:proofErr w:type="spellEnd"/>
      <w:r w:rsidRPr="00A240D9">
        <w:rPr>
          <w:b/>
          <w:sz w:val="28"/>
          <w:szCs w:val="28"/>
        </w:rPr>
        <w:t xml:space="preserve"> 9 </w:t>
      </w:r>
      <w:proofErr w:type="spellStart"/>
      <w:r w:rsidRPr="00A240D9">
        <w:rPr>
          <w:b/>
          <w:sz w:val="28"/>
          <w:szCs w:val="28"/>
        </w:rPr>
        <w:t>điểm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trở</w:t>
      </w:r>
      <w:proofErr w:type="spellEnd"/>
      <w:r w:rsidRPr="00A240D9">
        <w:rPr>
          <w:b/>
          <w:sz w:val="28"/>
          <w:szCs w:val="28"/>
        </w:rPr>
        <w:t xml:space="preserve"> </w:t>
      </w:r>
      <w:proofErr w:type="spellStart"/>
      <w:r w:rsidRPr="00A240D9">
        <w:rPr>
          <w:b/>
          <w:sz w:val="28"/>
          <w:szCs w:val="28"/>
        </w:rPr>
        <w:t>lên</w:t>
      </w:r>
      <w:proofErr w:type="spellEnd"/>
      <w:r>
        <w:rPr>
          <w:sz w:val="28"/>
          <w:szCs w:val="28"/>
        </w:rPr>
        <w:t>.</w:t>
      </w:r>
    </w:p>
    <w:p w:rsidR="0022790E" w:rsidRDefault="0022790E" w:rsidP="000A53DA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:</w:t>
      </w:r>
    </w:p>
    <w:p w:rsidR="0022790E" w:rsidRDefault="0022790E" w:rsidP="000A53DA">
      <w:pPr>
        <w:pStyle w:val="ListParagraph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tuyển</w:t>
      </w:r>
      <w:proofErr w:type="spellEnd"/>
      <w:r w:rsidRPr="003A2AB4">
        <w:rPr>
          <w:sz w:val="28"/>
          <w:szCs w:val="28"/>
        </w:rPr>
        <w:t xml:space="preserve"> 01 </w:t>
      </w:r>
      <w:proofErr w:type="spellStart"/>
      <w:r w:rsidRPr="003A2AB4">
        <w:rPr>
          <w:sz w:val="28"/>
          <w:szCs w:val="28"/>
        </w:rPr>
        <w:t>lớp</w:t>
      </w:r>
      <w:proofErr w:type="spellEnd"/>
      <w:r w:rsidRPr="003A2AB4">
        <w:rPr>
          <w:sz w:val="28"/>
          <w:szCs w:val="28"/>
        </w:rPr>
        <w:t xml:space="preserve"> </w:t>
      </w:r>
      <w:proofErr w:type="spellStart"/>
      <w:r w:rsidRPr="003A2AB4">
        <w:rPr>
          <w:sz w:val="28"/>
          <w:szCs w:val="28"/>
        </w:rPr>
        <w:t>với</w:t>
      </w:r>
      <w:proofErr w:type="spellEnd"/>
      <w:r w:rsidRPr="003A2AB4">
        <w:rPr>
          <w:sz w:val="28"/>
          <w:szCs w:val="28"/>
        </w:rPr>
        <w:t xml:space="preserve"> 3</w:t>
      </w:r>
      <w:r w:rsidR="00A240D9">
        <w:rPr>
          <w:sz w:val="28"/>
          <w:szCs w:val="28"/>
        </w:rPr>
        <w:t>0</w:t>
      </w:r>
      <w:r w:rsidRPr="003A2AB4">
        <w:rPr>
          <w:sz w:val="28"/>
          <w:szCs w:val="28"/>
        </w:rPr>
        <w:t xml:space="preserve"> </w:t>
      </w:r>
      <w:proofErr w:type="spellStart"/>
      <w:r w:rsidRPr="003A2AB4">
        <w:rPr>
          <w:sz w:val="28"/>
          <w:szCs w:val="28"/>
        </w:rPr>
        <w:t>học</w:t>
      </w:r>
      <w:proofErr w:type="spellEnd"/>
      <w:r w:rsidRPr="003A2AB4">
        <w:rPr>
          <w:sz w:val="28"/>
          <w:szCs w:val="28"/>
        </w:rPr>
        <w:t xml:space="preserve"> </w:t>
      </w:r>
      <w:proofErr w:type="spellStart"/>
      <w:r w:rsidRPr="003A2AB4">
        <w:rPr>
          <w:sz w:val="28"/>
          <w:szCs w:val="28"/>
        </w:rPr>
        <w:t>sinh</w:t>
      </w:r>
      <w:proofErr w:type="spellEnd"/>
      <w:r w:rsidRPr="003A2AB4">
        <w:rPr>
          <w:sz w:val="28"/>
          <w:szCs w:val="28"/>
        </w:rPr>
        <w:t xml:space="preserve">. </w:t>
      </w:r>
    </w:p>
    <w:p w:rsidR="0022790E" w:rsidRDefault="0022790E" w:rsidP="000A53DA">
      <w:pPr>
        <w:pStyle w:val="ListParagraph"/>
        <w:ind w:left="360"/>
        <w:jc w:val="both"/>
        <w:rPr>
          <w:sz w:val="28"/>
          <w:szCs w:val="28"/>
        </w:rPr>
      </w:pPr>
      <w:proofErr w:type="spellStart"/>
      <w:r w:rsidRPr="003A2AB4">
        <w:rPr>
          <w:sz w:val="28"/>
          <w:szCs w:val="28"/>
        </w:rPr>
        <w:t>Hình</w:t>
      </w:r>
      <w:proofErr w:type="spellEnd"/>
      <w:r w:rsidRPr="003A2AB4">
        <w:rPr>
          <w:sz w:val="28"/>
          <w:szCs w:val="28"/>
        </w:rPr>
        <w:t xml:space="preserve"> </w:t>
      </w:r>
      <w:proofErr w:type="spellStart"/>
      <w:r w:rsidRPr="003A2AB4">
        <w:rPr>
          <w:sz w:val="28"/>
          <w:szCs w:val="28"/>
        </w:rPr>
        <w:t>thức</w:t>
      </w:r>
      <w:proofErr w:type="spellEnd"/>
      <w:r w:rsidRPr="003A2AB4">
        <w:rPr>
          <w:sz w:val="28"/>
          <w:szCs w:val="28"/>
        </w:rPr>
        <w:t xml:space="preserve"> </w:t>
      </w:r>
      <w:proofErr w:type="spellStart"/>
      <w:r w:rsidRPr="003A2AB4">
        <w:rPr>
          <w:sz w:val="28"/>
          <w:szCs w:val="28"/>
        </w:rPr>
        <w:t>tuyển</w:t>
      </w:r>
      <w:proofErr w:type="spellEnd"/>
      <w:r w:rsidRPr="003A2AB4">
        <w:rPr>
          <w:sz w:val="28"/>
          <w:szCs w:val="28"/>
        </w:rPr>
        <w:t xml:space="preserve"> </w:t>
      </w:r>
      <w:proofErr w:type="spellStart"/>
      <w:r w:rsidRPr="003A2AB4">
        <w:rPr>
          <w:sz w:val="28"/>
          <w:szCs w:val="28"/>
        </w:rPr>
        <w:t>sinh</w:t>
      </w:r>
      <w:proofErr w:type="spellEnd"/>
      <w:r w:rsidRPr="003A2AB4">
        <w:rPr>
          <w:sz w:val="28"/>
          <w:szCs w:val="28"/>
        </w:rPr>
        <w:t xml:space="preserve">: </w:t>
      </w:r>
      <w:proofErr w:type="spellStart"/>
      <w:r w:rsidRPr="003A2AB4">
        <w:rPr>
          <w:sz w:val="28"/>
          <w:szCs w:val="28"/>
        </w:rPr>
        <w:t>thi</w:t>
      </w:r>
      <w:proofErr w:type="spellEnd"/>
      <w:r w:rsidRPr="003A2AB4">
        <w:rPr>
          <w:sz w:val="28"/>
          <w:szCs w:val="28"/>
        </w:rPr>
        <w:t xml:space="preserve"> </w:t>
      </w:r>
      <w:proofErr w:type="spellStart"/>
      <w:r w:rsidRPr="003A2AB4"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240D9">
        <w:rPr>
          <w:sz w:val="28"/>
          <w:szCs w:val="28"/>
        </w:rPr>
        <w:t>môn</w:t>
      </w:r>
      <w:proofErr w:type="spellEnd"/>
      <w:r w:rsidR="00A240D9">
        <w:rPr>
          <w:sz w:val="28"/>
          <w:szCs w:val="28"/>
        </w:rPr>
        <w:t xml:space="preserve"> </w:t>
      </w:r>
      <w:proofErr w:type="spellStart"/>
      <w:r w:rsidR="00A240D9">
        <w:rPr>
          <w:sz w:val="28"/>
          <w:szCs w:val="28"/>
        </w:rPr>
        <w:t>Tiếng</w:t>
      </w:r>
      <w:proofErr w:type="spellEnd"/>
      <w:r w:rsidR="00A240D9">
        <w:rPr>
          <w:sz w:val="28"/>
          <w:szCs w:val="28"/>
        </w:rPr>
        <w:t xml:space="preserve"> </w:t>
      </w:r>
      <w:proofErr w:type="spellStart"/>
      <w:r w:rsidR="00A240D9">
        <w:rPr>
          <w:sz w:val="28"/>
          <w:szCs w:val="28"/>
        </w:rPr>
        <w:t>Anh</w:t>
      </w:r>
      <w:proofErr w:type="spellEnd"/>
      <w:r w:rsidR="00A240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A240D9">
        <w:rPr>
          <w:sz w:val="28"/>
          <w:szCs w:val="28"/>
        </w:rPr>
        <w:t>31</w:t>
      </w:r>
      <w:r>
        <w:rPr>
          <w:sz w:val="28"/>
          <w:szCs w:val="28"/>
        </w:rPr>
        <w:t>/0</w:t>
      </w:r>
      <w:r w:rsidR="00A240D9">
        <w:rPr>
          <w:sz w:val="28"/>
          <w:szCs w:val="28"/>
        </w:rPr>
        <w:t>5</w:t>
      </w:r>
      <w:r>
        <w:rPr>
          <w:sz w:val="28"/>
          <w:szCs w:val="28"/>
        </w:rPr>
        <w:t>/201</w:t>
      </w:r>
      <w:r w:rsidR="00A240D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GD-ĐT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>.</w:t>
      </w:r>
    </w:p>
    <w:p w:rsidR="00A240D9" w:rsidRDefault="00C061E8" w:rsidP="000A53DA">
      <w:pPr>
        <w:pStyle w:val="ListParagraph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6g30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31/05/2018,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>.</w:t>
      </w:r>
    </w:p>
    <w:p w:rsidR="00C061E8" w:rsidRDefault="00C061E8" w:rsidP="00C061E8">
      <w:pPr>
        <w:jc w:val="both"/>
        <w:rPr>
          <w:sz w:val="28"/>
          <w:szCs w:val="28"/>
        </w:rPr>
      </w:pPr>
    </w:p>
    <w:p w:rsidR="00A240D9" w:rsidRDefault="00C061E8" w:rsidP="00C061E8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vi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qui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2.0 </w:t>
      </w:r>
      <w:proofErr w:type="spellStart"/>
      <w:r>
        <w:rPr>
          <w:sz w:val="28"/>
          <w:szCs w:val="28"/>
        </w:rPr>
        <w:t>trở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>.</w:t>
      </w:r>
      <w:proofErr w:type="gramEnd"/>
    </w:p>
    <w:p w:rsidR="00C061E8" w:rsidRDefault="00C061E8" w:rsidP="003A2AB4">
      <w:pPr>
        <w:pStyle w:val="ListParagraph"/>
        <w:ind w:left="0"/>
        <w:rPr>
          <w:b/>
          <w:sz w:val="28"/>
          <w:szCs w:val="28"/>
        </w:rPr>
      </w:pPr>
    </w:p>
    <w:p w:rsidR="0022790E" w:rsidRDefault="0022790E" w:rsidP="003A2AB4">
      <w:pPr>
        <w:pStyle w:val="ListParagraph"/>
        <w:ind w:left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3A2A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Tuyển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6 </w:t>
      </w:r>
      <w:proofErr w:type="spellStart"/>
      <w:r>
        <w:rPr>
          <w:b/>
          <w:sz w:val="28"/>
          <w:szCs w:val="28"/>
        </w:rPr>
        <w:t>đại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trà</w:t>
      </w:r>
      <w:proofErr w:type="spellEnd"/>
      <w:r>
        <w:rPr>
          <w:b/>
          <w:sz w:val="28"/>
          <w:szCs w:val="28"/>
        </w:rPr>
        <w:t>:</w:t>
      </w:r>
    </w:p>
    <w:p w:rsidR="0022790E" w:rsidRDefault="0022790E" w:rsidP="000A53DA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</w:t>
      </w:r>
      <w:r w:rsidR="00A240D9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A240D9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>.</w:t>
      </w:r>
    </w:p>
    <w:p w:rsidR="0022790E" w:rsidRDefault="0022790E" w:rsidP="000A53DA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:</w:t>
      </w:r>
    </w:p>
    <w:p w:rsidR="0022790E" w:rsidRDefault="0022790E" w:rsidP="000A53D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(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)</w:t>
      </w:r>
    </w:p>
    <w:p w:rsidR="0022790E" w:rsidRDefault="0022790E" w:rsidP="000A53D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5.</w:t>
      </w:r>
    </w:p>
    <w:p w:rsidR="0022790E" w:rsidRDefault="0022790E" w:rsidP="000A53D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>.</w:t>
      </w:r>
    </w:p>
    <w:p w:rsidR="0022790E" w:rsidRDefault="0022790E" w:rsidP="000A53DA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>)</w:t>
      </w:r>
    </w:p>
    <w:p w:rsidR="0022790E" w:rsidRDefault="0022790E" w:rsidP="000A53DA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A53DA">
        <w:rPr>
          <w:b/>
          <w:sz w:val="28"/>
          <w:szCs w:val="28"/>
        </w:rPr>
        <w:t>từ</w:t>
      </w:r>
      <w:proofErr w:type="spellEnd"/>
      <w:r w:rsidRPr="000A53DA">
        <w:rPr>
          <w:b/>
          <w:sz w:val="28"/>
          <w:szCs w:val="28"/>
        </w:rPr>
        <w:t xml:space="preserve"> </w:t>
      </w:r>
      <w:proofErr w:type="spellStart"/>
      <w:r w:rsidRPr="000A53DA">
        <w:rPr>
          <w:b/>
          <w:sz w:val="28"/>
          <w:szCs w:val="28"/>
        </w:rPr>
        <w:t>ngày</w:t>
      </w:r>
      <w:proofErr w:type="spellEnd"/>
      <w:r w:rsidRPr="000A53DA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1</w:t>
      </w:r>
      <w:r w:rsidRPr="000A53DA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7</w:t>
      </w:r>
      <w:r w:rsidR="00A240D9">
        <w:rPr>
          <w:b/>
          <w:sz w:val="28"/>
          <w:szCs w:val="28"/>
        </w:rPr>
        <w:t>/2018</w:t>
      </w:r>
      <w:r w:rsidRPr="000A53DA">
        <w:rPr>
          <w:b/>
          <w:sz w:val="28"/>
          <w:szCs w:val="28"/>
        </w:rPr>
        <w:t xml:space="preserve"> </w:t>
      </w:r>
      <w:proofErr w:type="spellStart"/>
      <w:r w:rsidRPr="000A53DA">
        <w:rPr>
          <w:b/>
          <w:sz w:val="28"/>
          <w:szCs w:val="28"/>
        </w:rPr>
        <w:t>đến</w:t>
      </w:r>
      <w:proofErr w:type="spellEnd"/>
      <w:r w:rsidRPr="000A53DA">
        <w:rPr>
          <w:b/>
          <w:sz w:val="28"/>
          <w:szCs w:val="28"/>
        </w:rPr>
        <w:t xml:space="preserve"> </w:t>
      </w:r>
      <w:proofErr w:type="spellStart"/>
      <w:r w:rsidRPr="000A53DA">
        <w:rPr>
          <w:b/>
          <w:sz w:val="28"/>
          <w:szCs w:val="28"/>
        </w:rPr>
        <w:t>ngày</w:t>
      </w:r>
      <w:proofErr w:type="spellEnd"/>
      <w:r w:rsidRPr="000A53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08</w:t>
      </w:r>
      <w:r w:rsidRPr="000A53DA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7</w:t>
      </w:r>
      <w:r w:rsidRPr="000A53DA">
        <w:rPr>
          <w:b/>
          <w:sz w:val="28"/>
          <w:szCs w:val="28"/>
        </w:rPr>
        <w:t>/201</w:t>
      </w:r>
      <w:r w:rsidR="00A240D9">
        <w:rPr>
          <w:b/>
          <w:sz w:val="28"/>
          <w:szCs w:val="28"/>
        </w:rPr>
        <w:t>8</w:t>
      </w:r>
      <w:r w:rsidRPr="000A53DA">
        <w:rPr>
          <w:b/>
          <w:sz w:val="28"/>
          <w:szCs w:val="28"/>
        </w:rPr>
        <w:t>.</w:t>
      </w:r>
    </w:p>
    <w:p w:rsidR="00A240D9" w:rsidRPr="00A240D9" w:rsidRDefault="0022790E" w:rsidP="000A53DA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proofErr w:type="spellStart"/>
      <w:r w:rsidRPr="00655ED5">
        <w:rPr>
          <w:b/>
          <w:sz w:val="28"/>
          <w:szCs w:val="28"/>
        </w:rPr>
        <w:t>Từ</w:t>
      </w:r>
      <w:proofErr w:type="spellEnd"/>
      <w:r w:rsidR="00A240D9">
        <w:rPr>
          <w:b/>
          <w:sz w:val="28"/>
          <w:szCs w:val="28"/>
        </w:rPr>
        <w:t xml:space="preserve"> </w:t>
      </w:r>
      <w:proofErr w:type="spellStart"/>
      <w:r w:rsidR="00A240D9">
        <w:rPr>
          <w:b/>
          <w:sz w:val="28"/>
          <w:szCs w:val="28"/>
        </w:rPr>
        <w:t>ngày</w:t>
      </w:r>
      <w:proofErr w:type="spellEnd"/>
      <w:r w:rsidR="00A240D9">
        <w:rPr>
          <w:b/>
          <w:sz w:val="28"/>
          <w:szCs w:val="28"/>
        </w:rPr>
        <w:t xml:space="preserve"> 09</w:t>
      </w:r>
      <w:r w:rsidRPr="00655ED5">
        <w:rPr>
          <w:b/>
          <w:sz w:val="28"/>
          <w:szCs w:val="28"/>
        </w:rPr>
        <w:t>/07/201</w:t>
      </w:r>
      <w:r w:rsidR="00A240D9">
        <w:rPr>
          <w:b/>
          <w:sz w:val="28"/>
          <w:szCs w:val="28"/>
        </w:rPr>
        <w:t>8</w:t>
      </w:r>
      <w:r w:rsidRPr="00655ED5">
        <w:rPr>
          <w:b/>
          <w:sz w:val="28"/>
          <w:szCs w:val="28"/>
        </w:rPr>
        <w:t xml:space="preserve"> </w:t>
      </w:r>
      <w:proofErr w:type="spellStart"/>
      <w:r w:rsidRPr="00655ED5">
        <w:rPr>
          <w:b/>
          <w:sz w:val="28"/>
          <w:szCs w:val="28"/>
        </w:rPr>
        <w:t>đến</w:t>
      </w:r>
      <w:proofErr w:type="spellEnd"/>
      <w:r w:rsidRPr="00655ED5">
        <w:rPr>
          <w:b/>
          <w:sz w:val="28"/>
          <w:szCs w:val="28"/>
        </w:rPr>
        <w:t xml:space="preserve"> </w:t>
      </w:r>
      <w:proofErr w:type="spellStart"/>
      <w:r w:rsidRPr="00655ED5">
        <w:rPr>
          <w:b/>
          <w:sz w:val="28"/>
          <w:szCs w:val="28"/>
        </w:rPr>
        <w:t>ngày</w:t>
      </w:r>
      <w:proofErr w:type="spellEnd"/>
      <w:r w:rsidRPr="00655ED5">
        <w:rPr>
          <w:b/>
          <w:sz w:val="28"/>
          <w:szCs w:val="28"/>
        </w:rPr>
        <w:t xml:space="preserve"> 14/07/201</w:t>
      </w:r>
      <w:r w:rsidR="00A240D9">
        <w:rPr>
          <w:b/>
          <w:sz w:val="28"/>
          <w:szCs w:val="28"/>
        </w:rPr>
        <w:t xml:space="preserve">8 </w:t>
      </w:r>
      <w:proofErr w:type="spellStart"/>
      <w:r w:rsidR="00A240D9" w:rsidRPr="00A240D9">
        <w:rPr>
          <w:sz w:val="28"/>
          <w:szCs w:val="28"/>
        </w:rPr>
        <w:t>trường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duyệt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hồ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sơ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và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lập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danh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sách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xét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trúng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tuyển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nộp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về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Phòng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Giáo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dục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và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Đào</w:t>
      </w:r>
      <w:proofErr w:type="spellEnd"/>
      <w:r w:rsidR="00A240D9" w:rsidRPr="00A240D9">
        <w:rPr>
          <w:sz w:val="28"/>
          <w:szCs w:val="28"/>
        </w:rPr>
        <w:t xml:space="preserve"> </w:t>
      </w:r>
      <w:proofErr w:type="spellStart"/>
      <w:r w:rsidR="00A240D9" w:rsidRPr="00A240D9">
        <w:rPr>
          <w:sz w:val="28"/>
          <w:szCs w:val="28"/>
        </w:rPr>
        <w:t>tạo</w:t>
      </w:r>
      <w:proofErr w:type="spellEnd"/>
      <w:r w:rsidR="00A240D9" w:rsidRPr="00A240D9">
        <w:rPr>
          <w:sz w:val="28"/>
          <w:szCs w:val="28"/>
        </w:rPr>
        <w:t>.</w:t>
      </w:r>
    </w:p>
    <w:p w:rsidR="0022790E" w:rsidRPr="000A53DA" w:rsidRDefault="00A240D9" w:rsidP="000A53DA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proofErr w:type="spellStart"/>
      <w:r w:rsidRPr="00655ED5"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10</w:t>
      </w:r>
      <w:r w:rsidRPr="00655ED5">
        <w:rPr>
          <w:b/>
          <w:sz w:val="28"/>
          <w:szCs w:val="28"/>
        </w:rPr>
        <w:t>/07/201</w:t>
      </w:r>
      <w:r>
        <w:rPr>
          <w:b/>
          <w:sz w:val="28"/>
          <w:szCs w:val="28"/>
        </w:rPr>
        <w:t>8</w:t>
      </w:r>
      <w:r w:rsidRPr="00655ED5">
        <w:rPr>
          <w:b/>
          <w:sz w:val="28"/>
          <w:szCs w:val="28"/>
        </w:rPr>
        <w:t xml:space="preserve"> </w:t>
      </w:r>
      <w:proofErr w:type="spellStart"/>
      <w:r w:rsidRPr="00655ED5">
        <w:rPr>
          <w:b/>
          <w:sz w:val="28"/>
          <w:szCs w:val="28"/>
        </w:rPr>
        <w:t>đến</w:t>
      </w:r>
      <w:proofErr w:type="spellEnd"/>
      <w:r w:rsidRPr="00655ED5">
        <w:rPr>
          <w:b/>
          <w:sz w:val="28"/>
          <w:szCs w:val="28"/>
        </w:rPr>
        <w:t xml:space="preserve"> </w:t>
      </w:r>
      <w:proofErr w:type="spellStart"/>
      <w:r w:rsidRPr="00655ED5">
        <w:rPr>
          <w:b/>
          <w:sz w:val="28"/>
          <w:szCs w:val="28"/>
        </w:rPr>
        <w:t>ngày</w:t>
      </w:r>
      <w:proofErr w:type="spellEnd"/>
      <w:r w:rsidRPr="00655ED5">
        <w:rPr>
          <w:b/>
          <w:sz w:val="28"/>
          <w:szCs w:val="28"/>
        </w:rPr>
        <w:t xml:space="preserve"> 14/07/201</w:t>
      </w:r>
      <w:r>
        <w:rPr>
          <w:b/>
          <w:sz w:val="28"/>
          <w:szCs w:val="28"/>
        </w:rPr>
        <w:t xml:space="preserve">8 </w:t>
      </w:r>
      <w:proofErr w:type="spellStart"/>
      <w:r w:rsidRPr="00A240D9">
        <w:rPr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tiếp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nhận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hồ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sơ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xét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tuyển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lớp</w:t>
      </w:r>
      <w:proofErr w:type="spellEnd"/>
      <w:r w:rsidR="0022790E">
        <w:rPr>
          <w:sz w:val="28"/>
          <w:szCs w:val="28"/>
        </w:rPr>
        <w:t xml:space="preserve"> 6 </w:t>
      </w:r>
      <w:proofErr w:type="spellStart"/>
      <w:r w:rsidR="0022790E">
        <w:rPr>
          <w:sz w:val="28"/>
          <w:szCs w:val="28"/>
        </w:rPr>
        <w:t>đại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trà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đối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với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học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sinh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không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trúng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tuyển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vào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lớp</w:t>
      </w:r>
      <w:proofErr w:type="spellEnd"/>
      <w:r w:rsidR="0022790E">
        <w:rPr>
          <w:sz w:val="28"/>
          <w:szCs w:val="28"/>
        </w:rPr>
        <w:t xml:space="preserve"> </w:t>
      </w:r>
      <w:proofErr w:type="gramStart"/>
      <w:r w:rsidR="0022790E">
        <w:rPr>
          <w:sz w:val="28"/>
          <w:szCs w:val="28"/>
        </w:rPr>
        <w:t>6  THCS</w:t>
      </w:r>
      <w:proofErr w:type="gram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Mỹ</w:t>
      </w:r>
      <w:proofErr w:type="spellEnd"/>
      <w:r w:rsidR="0022790E">
        <w:rPr>
          <w:sz w:val="28"/>
          <w:szCs w:val="28"/>
        </w:rPr>
        <w:t xml:space="preserve"> </w:t>
      </w:r>
      <w:proofErr w:type="spellStart"/>
      <w:r w:rsidR="0022790E">
        <w:rPr>
          <w:sz w:val="28"/>
          <w:szCs w:val="28"/>
        </w:rPr>
        <w:t>Phước</w:t>
      </w:r>
      <w:proofErr w:type="spellEnd"/>
      <w:r w:rsidR="00D21BFB">
        <w:rPr>
          <w:sz w:val="28"/>
          <w:szCs w:val="28"/>
        </w:rPr>
        <w:t xml:space="preserve"> (</w:t>
      </w:r>
      <w:proofErr w:type="spellStart"/>
      <w:r w:rsidR="00D21BFB">
        <w:rPr>
          <w:sz w:val="28"/>
          <w:szCs w:val="28"/>
        </w:rPr>
        <w:t>tạo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nguồn</w:t>
      </w:r>
      <w:proofErr w:type="spellEnd"/>
      <w:r w:rsidR="00D21BFB">
        <w:rPr>
          <w:sz w:val="28"/>
          <w:szCs w:val="28"/>
        </w:rPr>
        <w:t>)</w:t>
      </w:r>
      <w:r w:rsidR="0022790E">
        <w:rPr>
          <w:sz w:val="28"/>
          <w:szCs w:val="28"/>
        </w:rPr>
        <w:t>.</w:t>
      </w:r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Xét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proofErr w:type="gramStart"/>
      <w:r w:rsidR="00D21BFB">
        <w:rPr>
          <w:sz w:val="28"/>
          <w:szCs w:val="28"/>
        </w:rPr>
        <w:t>theo</w:t>
      </w:r>
      <w:proofErr w:type="spellEnd"/>
      <w:proofErr w:type="gram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thứ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tự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ưu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tiên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học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sinh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có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hộ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khẩu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thường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trú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sau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đó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tới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học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sinh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tạm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trú</w:t>
      </w:r>
      <w:proofErr w:type="spellEnd"/>
      <w:r w:rsidR="00D21BFB">
        <w:rPr>
          <w:sz w:val="28"/>
          <w:szCs w:val="28"/>
        </w:rPr>
        <w:t>.</w:t>
      </w:r>
    </w:p>
    <w:p w:rsidR="0022790E" w:rsidRDefault="0022790E" w:rsidP="000A53DA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>.</w:t>
      </w:r>
    </w:p>
    <w:p w:rsidR="00C061E8" w:rsidRDefault="00C061E8" w:rsidP="00F52829">
      <w:pPr>
        <w:pStyle w:val="ListParagraph"/>
        <w:ind w:left="0" w:firstLine="360"/>
        <w:jc w:val="both"/>
        <w:rPr>
          <w:b/>
          <w:sz w:val="28"/>
          <w:szCs w:val="28"/>
        </w:rPr>
      </w:pPr>
    </w:p>
    <w:p w:rsidR="0022790E" w:rsidRDefault="0022790E" w:rsidP="00F52829">
      <w:pPr>
        <w:pStyle w:val="ListParagraph"/>
        <w:ind w:left="0" w:firstLine="360"/>
        <w:jc w:val="both"/>
        <w:rPr>
          <w:sz w:val="28"/>
          <w:szCs w:val="28"/>
        </w:rPr>
      </w:pPr>
      <w:proofErr w:type="spellStart"/>
      <w:r w:rsidRPr="00D21BFB">
        <w:rPr>
          <w:b/>
          <w:sz w:val="28"/>
          <w:szCs w:val="28"/>
        </w:rPr>
        <w:t>Riêng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đối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với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học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sinh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học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tại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trường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tiểu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học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Chánh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Phú</w:t>
      </w:r>
      <w:proofErr w:type="spellEnd"/>
      <w:r w:rsidRPr="00D21BFB">
        <w:rPr>
          <w:b/>
          <w:sz w:val="28"/>
          <w:szCs w:val="28"/>
        </w:rPr>
        <w:t xml:space="preserve"> </w:t>
      </w:r>
      <w:proofErr w:type="spellStart"/>
      <w:r w:rsidRPr="00D21BFB">
        <w:rPr>
          <w:b/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 w:rsidR="00D21BFB">
        <w:rPr>
          <w:sz w:val="28"/>
          <w:szCs w:val="28"/>
        </w:rPr>
        <w:t xml:space="preserve"> (</w:t>
      </w:r>
      <w:proofErr w:type="spellStart"/>
      <w:r w:rsidR="00D21BFB" w:rsidRPr="000A53DA">
        <w:rPr>
          <w:b/>
          <w:sz w:val="28"/>
          <w:szCs w:val="28"/>
        </w:rPr>
        <w:t>từ</w:t>
      </w:r>
      <w:proofErr w:type="spellEnd"/>
      <w:r w:rsidR="00D21BFB" w:rsidRPr="000A53DA">
        <w:rPr>
          <w:b/>
          <w:sz w:val="28"/>
          <w:szCs w:val="28"/>
        </w:rPr>
        <w:t xml:space="preserve"> </w:t>
      </w:r>
      <w:proofErr w:type="spellStart"/>
      <w:r w:rsidR="00D21BFB" w:rsidRPr="000A53DA">
        <w:rPr>
          <w:b/>
          <w:sz w:val="28"/>
          <w:szCs w:val="28"/>
        </w:rPr>
        <w:t>ngày</w:t>
      </w:r>
      <w:proofErr w:type="spellEnd"/>
      <w:r w:rsidR="00D21BFB" w:rsidRPr="000A53DA">
        <w:rPr>
          <w:b/>
          <w:sz w:val="28"/>
          <w:szCs w:val="28"/>
        </w:rPr>
        <w:t xml:space="preserve"> 08/05/201</w:t>
      </w:r>
      <w:r w:rsidR="00D21BFB">
        <w:rPr>
          <w:b/>
          <w:sz w:val="28"/>
          <w:szCs w:val="28"/>
        </w:rPr>
        <w:t>8</w:t>
      </w:r>
      <w:r w:rsidR="00D21BFB" w:rsidRPr="000A53DA">
        <w:rPr>
          <w:b/>
          <w:sz w:val="28"/>
          <w:szCs w:val="28"/>
        </w:rPr>
        <w:t xml:space="preserve"> </w:t>
      </w:r>
      <w:proofErr w:type="spellStart"/>
      <w:r w:rsidR="00D21BFB" w:rsidRPr="000A53DA">
        <w:rPr>
          <w:b/>
          <w:sz w:val="28"/>
          <w:szCs w:val="28"/>
        </w:rPr>
        <w:t>đến</w:t>
      </w:r>
      <w:proofErr w:type="spellEnd"/>
      <w:r w:rsidR="00D21BFB" w:rsidRPr="000A53DA">
        <w:rPr>
          <w:b/>
          <w:sz w:val="28"/>
          <w:szCs w:val="28"/>
        </w:rPr>
        <w:t xml:space="preserve"> </w:t>
      </w:r>
      <w:proofErr w:type="spellStart"/>
      <w:r w:rsidR="00D21BFB" w:rsidRPr="000A53DA">
        <w:rPr>
          <w:b/>
          <w:sz w:val="28"/>
          <w:szCs w:val="28"/>
        </w:rPr>
        <w:t>ngày</w:t>
      </w:r>
      <w:proofErr w:type="spellEnd"/>
      <w:r w:rsidR="00D21BFB" w:rsidRPr="000A53DA">
        <w:rPr>
          <w:b/>
          <w:sz w:val="28"/>
          <w:szCs w:val="28"/>
        </w:rPr>
        <w:t xml:space="preserve"> 1</w:t>
      </w:r>
      <w:r w:rsidR="00D21BFB">
        <w:rPr>
          <w:b/>
          <w:sz w:val="28"/>
          <w:szCs w:val="28"/>
        </w:rPr>
        <w:t>0</w:t>
      </w:r>
      <w:r w:rsidR="00D21BFB" w:rsidRPr="000A53DA">
        <w:rPr>
          <w:b/>
          <w:sz w:val="28"/>
          <w:szCs w:val="28"/>
        </w:rPr>
        <w:t>/05/201</w:t>
      </w:r>
      <w:r w:rsidR="00D21BFB">
        <w:rPr>
          <w:b/>
          <w:sz w:val="28"/>
          <w:szCs w:val="28"/>
        </w:rPr>
        <w:t>8)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GVCN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Chánh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Phú</w:t>
      </w:r>
      <w:proofErr w:type="spellEnd"/>
      <w:r w:rsidR="00D21BFB">
        <w:rPr>
          <w:sz w:val="28"/>
          <w:szCs w:val="28"/>
        </w:rPr>
        <w:t xml:space="preserve"> </w:t>
      </w:r>
      <w:proofErr w:type="spellStart"/>
      <w:r w:rsidR="00D21BFB"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D68BE">
        <w:rPr>
          <w:b/>
          <w:sz w:val="28"/>
          <w:szCs w:val="28"/>
        </w:rPr>
        <w:t>theo</w:t>
      </w:r>
      <w:proofErr w:type="spellEnd"/>
      <w:r w:rsidRPr="001D68BE">
        <w:rPr>
          <w:b/>
          <w:sz w:val="28"/>
          <w:szCs w:val="28"/>
        </w:rPr>
        <w:t xml:space="preserve"> </w:t>
      </w:r>
      <w:proofErr w:type="spellStart"/>
      <w:r w:rsidRPr="001D68BE">
        <w:rPr>
          <w:b/>
          <w:sz w:val="28"/>
          <w:szCs w:val="28"/>
        </w:rPr>
        <w:t>mẫu</w:t>
      </w:r>
      <w:proofErr w:type="spellEnd"/>
      <w:r w:rsidRPr="001D68BE">
        <w:rPr>
          <w:b/>
          <w:sz w:val="28"/>
          <w:szCs w:val="28"/>
        </w:rPr>
        <w:t xml:space="preserve"> </w:t>
      </w:r>
      <w:proofErr w:type="spellStart"/>
      <w:r w:rsidRPr="001D68BE">
        <w:rPr>
          <w:b/>
          <w:sz w:val="28"/>
          <w:szCs w:val="28"/>
        </w:rPr>
        <w:t>sau</w:t>
      </w:r>
      <w:proofErr w:type="spellEnd"/>
      <w:r w:rsidR="003277E4">
        <w:rPr>
          <w:sz w:val="28"/>
          <w:szCs w:val="28"/>
        </w:rPr>
        <w:t xml:space="preserve"> </w:t>
      </w:r>
      <w:proofErr w:type="spellStart"/>
      <w:r w:rsidR="003277E4">
        <w:rPr>
          <w:sz w:val="28"/>
          <w:szCs w:val="28"/>
        </w:rPr>
        <w:t>và</w:t>
      </w:r>
      <w:proofErr w:type="spellEnd"/>
      <w:r w:rsidR="003277E4">
        <w:rPr>
          <w:sz w:val="28"/>
          <w:szCs w:val="28"/>
        </w:rPr>
        <w:t xml:space="preserve"> </w:t>
      </w:r>
      <w:proofErr w:type="spellStart"/>
      <w:r w:rsidR="003277E4"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((</w:t>
      </w:r>
      <w:proofErr w:type="spellStart"/>
      <w:r>
        <w:rPr>
          <w:sz w:val="28"/>
          <w:szCs w:val="28"/>
        </w:rPr>
        <w:t>nhờ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>)</w:t>
      </w:r>
    </w:p>
    <w:p w:rsidR="00D21BFB" w:rsidRDefault="00D21BFB" w:rsidP="00F52829">
      <w:pPr>
        <w:pStyle w:val="ListParagraph"/>
        <w:ind w:left="0" w:firstLine="360"/>
        <w:jc w:val="center"/>
        <w:rPr>
          <w:sz w:val="28"/>
          <w:szCs w:val="28"/>
        </w:rPr>
      </w:pPr>
    </w:p>
    <w:p w:rsidR="003277E4" w:rsidRDefault="003277E4" w:rsidP="00F52829">
      <w:pPr>
        <w:pStyle w:val="ListParagraph"/>
        <w:ind w:left="0" w:firstLine="360"/>
        <w:jc w:val="center"/>
        <w:rPr>
          <w:sz w:val="28"/>
          <w:szCs w:val="28"/>
        </w:rPr>
      </w:pPr>
    </w:p>
    <w:p w:rsidR="00976A24" w:rsidRDefault="00976A24" w:rsidP="00C061E8">
      <w:pPr>
        <w:pStyle w:val="ListParagraph"/>
        <w:ind w:left="0" w:firstLine="360"/>
        <w:rPr>
          <w:sz w:val="26"/>
          <w:szCs w:val="28"/>
        </w:rPr>
      </w:pPr>
    </w:p>
    <w:p w:rsidR="00976A24" w:rsidRDefault="00976A24" w:rsidP="00C061E8">
      <w:pPr>
        <w:pStyle w:val="ListParagraph"/>
        <w:ind w:left="0" w:firstLine="360"/>
        <w:rPr>
          <w:sz w:val="26"/>
          <w:szCs w:val="28"/>
        </w:rPr>
      </w:pPr>
    </w:p>
    <w:p w:rsidR="00976A24" w:rsidRDefault="00976A24" w:rsidP="00C061E8">
      <w:pPr>
        <w:pStyle w:val="ListParagraph"/>
        <w:ind w:left="0" w:firstLine="360"/>
        <w:rPr>
          <w:sz w:val="26"/>
          <w:szCs w:val="28"/>
        </w:rPr>
      </w:pPr>
    </w:p>
    <w:p w:rsidR="00976A24" w:rsidRDefault="00976A24" w:rsidP="00C061E8">
      <w:pPr>
        <w:pStyle w:val="ListParagraph"/>
        <w:ind w:left="0" w:firstLine="360"/>
        <w:rPr>
          <w:sz w:val="26"/>
          <w:szCs w:val="28"/>
        </w:rPr>
      </w:pPr>
    </w:p>
    <w:p w:rsidR="00976A24" w:rsidRDefault="00976A24" w:rsidP="00C061E8">
      <w:pPr>
        <w:pStyle w:val="ListParagraph"/>
        <w:ind w:left="0" w:firstLine="360"/>
        <w:rPr>
          <w:sz w:val="26"/>
          <w:szCs w:val="28"/>
        </w:rPr>
      </w:pPr>
    </w:p>
    <w:p w:rsidR="00C061E8" w:rsidRPr="003277E4" w:rsidRDefault="00C061E8" w:rsidP="00C061E8">
      <w:pPr>
        <w:pStyle w:val="ListParagraph"/>
        <w:ind w:left="0" w:firstLine="360"/>
        <w:rPr>
          <w:b/>
          <w:sz w:val="26"/>
          <w:szCs w:val="28"/>
        </w:rPr>
      </w:pPr>
      <w:r w:rsidRPr="00C061E8">
        <w:rPr>
          <w:sz w:val="26"/>
          <w:szCs w:val="28"/>
        </w:rPr>
        <w:lastRenderedPageBreak/>
        <w:t>PHÒNG GD-ĐT BẾN CÁT</w:t>
      </w:r>
      <w:r w:rsidRPr="00C061E8">
        <w:rPr>
          <w:sz w:val="26"/>
          <w:szCs w:val="28"/>
        </w:rPr>
        <w:tab/>
      </w:r>
      <w:r w:rsidRPr="003277E4">
        <w:rPr>
          <w:b/>
          <w:sz w:val="26"/>
          <w:szCs w:val="28"/>
        </w:rPr>
        <w:t>CỘNG HÒA XÃ HỘI CHỦ NGHĨA VIỆT NAM</w:t>
      </w:r>
    </w:p>
    <w:p w:rsidR="00C061E8" w:rsidRPr="003277E4" w:rsidRDefault="00C061E8" w:rsidP="00C061E8">
      <w:pPr>
        <w:pStyle w:val="ListParagraph"/>
        <w:ind w:left="0" w:firstLine="360"/>
        <w:rPr>
          <w:szCs w:val="28"/>
        </w:rPr>
      </w:pPr>
      <w:r w:rsidRPr="003277E4">
        <w:rPr>
          <w:b/>
          <w:sz w:val="22"/>
          <w:szCs w:val="28"/>
        </w:rPr>
        <w:t>TRƯỜNG TIỂU HỌC CHÁNH PHÚ HÒA</w:t>
      </w:r>
      <w:r w:rsidR="003277E4">
        <w:rPr>
          <w:szCs w:val="28"/>
        </w:rPr>
        <w:t xml:space="preserve"> </w:t>
      </w:r>
      <w:proofErr w:type="spellStart"/>
      <w:r w:rsidR="003277E4" w:rsidRPr="003277E4">
        <w:rPr>
          <w:szCs w:val="28"/>
          <w:u w:val="single"/>
        </w:rPr>
        <w:t>Độc</w:t>
      </w:r>
      <w:proofErr w:type="spellEnd"/>
      <w:r w:rsidR="003277E4" w:rsidRPr="003277E4">
        <w:rPr>
          <w:szCs w:val="28"/>
          <w:u w:val="single"/>
        </w:rPr>
        <w:t xml:space="preserve"> </w:t>
      </w:r>
      <w:proofErr w:type="spellStart"/>
      <w:r w:rsidR="003277E4" w:rsidRPr="003277E4">
        <w:rPr>
          <w:szCs w:val="28"/>
          <w:u w:val="single"/>
        </w:rPr>
        <w:t>lập</w:t>
      </w:r>
      <w:proofErr w:type="spellEnd"/>
      <w:r w:rsidR="003277E4" w:rsidRPr="003277E4">
        <w:rPr>
          <w:szCs w:val="28"/>
          <w:u w:val="single"/>
        </w:rPr>
        <w:t xml:space="preserve"> – </w:t>
      </w:r>
      <w:proofErr w:type="spellStart"/>
      <w:r w:rsidR="003277E4" w:rsidRPr="003277E4">
        <w:rPr>
          <w:szCs w:val="28"/>
          <w:u w:val="single"/>
        </w:rPr>
        <w:t>Tự</w:t>
      </w:r>
      <w:proofErr w:type="spellEnd"/>
      <w:r w:rsidR="003277E4" w:rsidRPr="003277E4">
        <w:rPr>
          <w:szCs w:val="28"/>
          <w:u w:val="single"/>
        </w:rPr>
        <w:t xml:space="preserve"> do – </w:t>
      </w:r>
      <w:proofErr w:type="spellStart"/>
      <w:r w:rsidR="003277E4" w:rsidRPr="003277E4">
        <w:rPr>
          <w:szCs w:val="28"/>
          <w:u w:val="single"/>
        </w:rPr>
        <w:t>Hạnh</w:t>
      </w:r>
      <w:proofErr w:type="spellEnd"/>
      <w:r w:rsidR="003277E4" w:rsidRPr="003277E4">
        <w:rPr>
          <w:szCs w:val="28"/>
          <w:u w:val="single"/>
        </w:rPr>
        <w:t xml:space="preserve"> </w:t>
      </w:r>
      <w:proofErr w:type="spellStart"/>
      <w:r w:rsidR="003277E4" w:rsidRPr="003277E4">
        <w:rPr>
          <w:szCs w:val="28"/>
          <w:u w:val="single"/>
        </w:rPr>
        <w:t>phúc</w:t>
      </w:r>
      <w:proofErr w:type="spellEnd"/>
    </w:p>
    <w:p w:rsidR="003277E4" w:rsidRDefault="003277E4" w:rsidP="00F52829">
      <w:pPr>
        <w:pStyle w:val="ListParagraph"/>
        <w:ind w:left="0" w:firstLine="360"/>
        <w:jc w:val="center"/>
        <w:rPr>
          <w:sz w:val="28"/>
          <w:szCs w:val="28"/>
        </w:rPr>
      </w:pPr>
    </w:p>
    <w:p w:rsidR="0022790E" w:rsidRDefault="0022790E" w:rsidP="00F52829">
      <w:pPr>
        <w:pStyle w:val="ListParagraph"/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DANH SÁCH HỌC SINH DỰ TUYỂN VÀO LỚP 6 ĐẠI TRÀ</w:t>
      </w:r>
    </w:p>
    <w:p w:rsidR="0022790E" w:rsidRDefault="0022790E" w:rsidP="00F52829">
      <w:pPr>
        <w:pStyle w:val="ListParagraph"/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TRƯỜNG THCS CHÁNH PHÚ HÒA</w:t>
      </w:r>
    </w:p>
    <w:tbl>
      <w:tblPr>
        <w:tblW w:w="9185" w:type="dxa"/>
        <w:tblInd w:w="103" w:type="dxa"/>
        <w:tblLook w:val="0000" w:firstRow="0" w:lastRow="0" w:firstColumn="0" w:lastColumn="0" w:noHBand="0" w:noVBand="0"/>
      </w:tblPr>
      <w:tblGrid>
        <w:gridCol w:w="509"/>
        <w:gridCol w:w="1525"/>
        <w:gridCol w:w="471"/>
        <w:gridCol w:w="1286"/>
        <w:gridCol w:w="1176"/>
        <w:gridCol w:w="1168"/>
        <w:gridCol w:w="981"/>
        <w:gridCol w:w="841"/>
        <w:gridCol w:w="1228"/>
      </w:tblGrid>
      <w:tr w:rsidR="003277E4" w:rsidRPr="00571464" w:rsidTr="003277E4">
        <w:trPr>
          <w:trHeight w:val="484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b/>
                <w:bCs/>
              </w:rPr>
            </w:pPr>
            <w:r w:rsidRPr="00571464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571464">
              <w:rPr>
                <w:b/>
                <w:bCs/>
                <w:sz w:val="22"/>
                <w:szCs w:val="22"/>
              </w:rPr>
              <w:t>Họ</w:t>
            </w:r>
            <w:proofErr w:type="spellEnd"/>
            <w:r w:rsidRPr="0057146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464">
              <w:rPr>
                <w:b/>
                <w:bCs/>
                <w:sz w:val="22"/>
                <w:szCs w:val="22"/>
              </w:rPr>
              <w:t>và</w:t>
            </w:r>
            <w:proofErr w:type="spellEnd"/>
            <w:r w:rsidRPr="0057146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464">
              <w:rPr>
                <w:b/>
                <w:bCs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FB" w:rsidRPr="00571464" w:rsidRDefault="00D21BFB" w:rsidP="00D14039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571464">
              <w:rPr>
                <w:b/>
                <w:bCs/>
                <w:sz w:val="22"/>
                <w:szCs w:val="22"/>
              </w:rPr>
              <w:t>Ngày</w:t>
            </w:r>
            <w:proofErr w:type="spellEnd"/>
            <w:r w:rsidRPr="0057146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464">
              <w:rPr>
                <w:b/>
                <w:bCs/>
                <w:sz w:val="22"/>
                <w:szCs w:val="22"/>
              </w:rPr>
              <w:t>sinh</w:t>
            </w:r>
            <w:proofErr w:type="spellEnd"/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D14039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571464">
              <w:rPr>
                <w:b/>
                <w:bCs/>
                <w:sz w:val="22"/>
                <w:szCs w:val="22"/>
              </w:rPr>
              <w:t>Nơi</w:t>
            </w:r>
            <w:proofErr w:type="spellEnd"/>
            <w:r w:rsidRPr="0057146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464">
              <w:rPr>
                <w:b/>
                <w:bCs/>
                <w:sz w:val="22"/>
                <w:szCs w:val="22"/>
              </w:rPr>
              <w:t>sinh</w:t>
            </w:r>
            <w:proofErr w:type="spellEnd"/>
            <w:r w:rsidRPr="00571464">
              <w:rPr>
                <w:b/>
                <w:bCs/>
                <w:sz w:val="22"/>
                <w:szCs w:val="22"/>
              </w:rPr>
              <w:br/>
              <w:t>(</w:t>
            </w:r>
            <w:proofErr w:type="spellStart"/>
            <w:r w:rsidRPr="00571464">
              <w:rPr>
                <w:b/>
                <w:bCs/>
                <w:sz w:val="22"/>
                <w:szCs w:val="22"/>
              </w:rPr>
              <w:t>Tỉnh</w:t>
            </w:r>
            <w:proofErr w:type="spellEnd"/>
            <w:r w:rsidRPr="0057146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FB" w:rsidRDefault="00D21BFB" w:rsidP="0057146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Giới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tính</w:t>
            </w:r>
            <w:proofErr w:type="spellEnd"/>
          </w:p>
          <w:p w:rsidR="003277E4" w:rsidRPr="00571464" w:rsidRDefault="003277E4" w:rsidP="0057146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Nam/</w:t>
            </w:r>
            <w:proofErr w:type="spellStart"/>
            <w:r>
              <w:rPr>
                <w:b/>
                <w:bCs/>
              </w:rPr>
              <w:t>Nữ</w:t>
            </w:r>
            <w:proofErr w:type="spellEnd"/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7E4" w:rsidRDefault="00D21BFB" w:rsidP="0057146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1464">
              <w:rPr>
                <w:b/>
                <w:bCs/>
                <w:sz w:val="16"/>
                <w:szCs w:val="16"/>
              </w:rPr>
              <w:t>K</w:t>
            </w:r>
            <w:r w:rsidR="003277E4">
              <w:rPr>
                <w:b/>
                <w:bCs/>
                <w:sz w:val="16"/>
                <w:szCs w:val="16"/>
              </w:rPr>
              <w:t>ết</w:t>
            </w:r>
            <w:proofErr w:type="spellEnd"/>
            <w:r w:rsidR="003277E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3277E4">
              <w:rPr>
                <w:b/>
                <w:bCs/>
                <w:sz w:val="16"/>
                <w:szCs w:val="16"/>
              </w:rPr>
              <w:t>quả</w:t>
            </w:r>
            <w:proofErr w:type="spellEnd"/>
            <w:r w:rsidR="003277E4">
              <w:rPr>
                <w:b/>
                <w:bCs/>
                <w:sz w:val="16"/>
                <w:szCs w:val="16"/>
              </w:rPr>
              <w:t xml:space="preserve"> </w:t>
            </w:r>
          </w:p>
          <w:p w:rsidR="00D21BFB" w:rsidRPr="00571464" w:rsidRDefault="003277E4" w:rsidP="00571464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cuối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năm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Nơi</w:t>
            </w:r>
            <w:proofErr w:type="spellEnd"/>
            <w:r>
              <w:rPr>
                <w:b/>
                <w:bCs/>
              </w:rPr>
              <w:t xml:space="preserve"> ở </w:t>
            </w:r>
            <w:proofErr w:type="spellStart"/>
            <w:r>
              <w:rPr>
                <w:b/>
                <w:bCs/>
              </w:rPr>
              <w:t>hiện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tại</w:t>
            </w:r>
            <w:proofErr w:type="spellEnd"/>
          </w:p>
        </w:tc>
      </w:tr>
      <w:tr w:rsidR="003277E4" w:rsidRPr="00571464" w:rsidTr="003277E4">
        <w:trPr>
          <w:trHeight w:val="54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0E" w:rsidRPr="00571464" w:rsidRDefault="0022790E" w:rsidP="0057146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0E" w:rsidRPr="00571464" w:rsidRDefault="0022790E" w:rsidP="0057146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0E" w:rsidRPr="00571464" w:rsidRDefault="0022790E" w:rsidP="0057146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2790E" w:rsidRPr="00571464" w:rsidRDefault="0022790E" w:rsidP="0057146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0E" w:rsidRPr="00571464" w:rsidRDefault="0022790E" w:rsidP="00571464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90E" w:rsidRPr="00571464" w:rsidRDefault="0022790E" w:rsidP="0057146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571464">
              <w:rPr>
                <w:b/>
                <w:bCs/>
                <w:sz w:val="22"/>
                <w:szCs w:val="22"/>
              </w:rPr>
              <w:t>T</w:t>
            </w:r>
            <w:r w:rsidR="003277E4">
              <w:rPr>
                <w:b/>
                <w:bCs/>
                <w:sz w:val="22"/>
                <w:szCs w:val="22"/>
              </w:rPr>
              <w:t>oán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90E" w:rsidRPr="00571464" w:rsidRDefault="0022790E" w:rsidP="00571464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571464">
              <w:rPr>
                <w:b/>
                <w:bCs/>
                <w:sz w:val="22"/>
                <w:szCs w:val="22"/>
              </w:rPr>
              <w:t>T</w:t>
            </w:r>
            <w:r w:rsidR="003277E4">
              <w:rPr>
                <w:b/>
                <w:bCs/>
                <w:sz w:val="22"/>
                <w:szCs w:val="22"/>
              </w:rPr>
              <w:t>iếng</w:t>
            </w:r>
            <w:proofErr w:type="spellEnd"/>
            <w:r w:rsidR="003277E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464">
              <w:rPr>
                <w:b/>
                <w:bCs/>
                <w:sz w:val="22"/>
                <w:szCs w:val="22"/>
              </w:rPr>
              <w:t>V</w:t>
            </w:r>
            <w:r w:rsidR="003277E4">
              <w:rPr>
                <w:b/>
                <w:bCs/>
                <w:sz w:val="22"/>
                <w:szCs w:val="22"/>
              </w:rPr>
              <w:t>iệt</w:t>
            </w:r>
            <w:proofErr w:type="spellEnd"/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0E" w:rsidRPr="00571464" w:rsidRDefault="0022790E" w:rsidP="00571464">
            <w:pPr>
              <w:spacing w:line="240" w:lineRule="auto"/>
              <w:rPr>
                <w:b/>
                <w:bCs/>
              </w:rPr>
            </w:pPr>
          </w:p>
        </w:tc>
      </w:tr>
      <w:tr w:rsidR="003277E4" w:rsidRPr="00571464" w:rsidTr="003277E4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90E" w:rsidRPr="00571464" w:rsidRDefault="0022790E" w:rsidP="00571464">
            <w:pPr>
              <w:spacing w:line="240" w:lineRule="auto"/>
              <w:jc w:val="right"/>
              <w:rPr>
                <w:color w:val="000000"/>
              </w:rPr>
            </w:pPr>
            <w:r w:rsidRPr="005714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2790E" w:rsidRPr="00571464" w:rsidRDefault="0022790E" w:rsidP="00040130">
            <w:pPr>
              <w:spacing w:line="240" w:lineRule="auto"/>
              <w:ind w:firstLineChars="100" w:firstLine="260"/>
              <w:rPr>
                <w:sz w:val="26"/>
                <w:szCs w:val="26"/>
              </w:rPr>
            </w:pPr>
            <w:r w:rsidRPr="00571464">
              <w:rPr>
                <w:sz w:val="26"/>
                <w:szCs w:val="2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90E" w:rsidRPr="00571464" w:rsidRDefault="0022790E" w:rsidP="00040130">
            <w:pPr>
              <w:spacing w:line="240" w:lineRule="auto"/>
              <w:ind w:firstLineChars="100" w:firstLine="260"/>
              <w:rPr>
                <w:sz w:val="26"/>
                <w:szCs w:val="26"/>
              </w:rPr>
            </w:pPr>
            <w:r w:rsidRPr="00571464">
              <w:rPr>
                <w:sz w:val="26"/>
                <w:szCs w:val="26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90E" w:rsidRPr="00571464" w:rsidRDefault="0022790E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71464">
              <w:rPr>
                <w:sz w:val="26"/>
                <w:szCs w:val="26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90E" w:rsidRPr="00571464" w:rsidRDefault="0022790E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71464">
              <w:rPr>
                <w:sz w:val="26"/>
                <w:szCs w:val="2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90E" w:rsidRPr="00571464" w:rsidRDefault="0022790E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71464">
              <w:rPr>
                <w:sz w:val="26"/>
                <w:szCs w:val="26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90E" w:rsidRPr="00571464" w:rsidRDefault="0022790E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71464">
              <w:rPr>
                <w:sz w:val="26"/>
                <w:szCs w:val="26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790E" w:rsidRPr="00571464" w:rsidRDefault="0022790E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71464">
              <w:rPr>
                <w:sz w:val="26"/>
                <w:szCs w:val="26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790E" w:rsidRPr="00571464" w:rsidRDefault="0022790E" w:rsidP="00571464">
            <w:pPr>
              <w:spacing w:line="240" w:lineRule="auto"/>
              <w:jc w:val="center"/>
              <w:rPr>
                <w:color w:val="000000"/>
              </w:rPr>
            </w:pPr>
            <w:r w:rsidRPr="005714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277E4" w:rsidRPr="00571464" w:rsidTr="003277E4">
        <w:trPr>
          <w:trHeight w:val="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BFB" w:rsidRPr="00571464" w:rsidRDefault="00D21BFB" w:rsidP="00571464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1BFB" w:rsidRPr="00571464" w:rsidRDefault="00D21BFB" w:rsidP="00040130">
            <w:pPr>
              <w:spacing w:line="240" w:lineRule="auto"/>
              <w:ind w:firstLineChars="100" w:firstLine="260"/>
              <w:rPr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040130">
            <w:pPr>
              <w:spacing w:line="240" w:lineRule="auto"/>
              <w:ind w:firstLineChars="100" w:firstLine="260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77E4" w:rsidRPr="00571464" w:rsidTr="003277E4">
        <w:trPr>
          <w:trHeight w:val="8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BFB" w:rsidRPr="00571464" w:rsidRDefault="00D21BFB" w:rsidP="00571464">
            <w:pPr>
              <w:spacing w:line="24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21BFB" w:rsidRPr="00571464" w:rsidRDefault="00D21BFB" w:rsidP="00040130">
            <w:pPr>
              <w:spacing w:line="240" w:lineRule="auto"/>
              <w:ind w:firstLineChars="100" w:firstLine="260"/>
              <w:rPr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040130">
            <w:pPr>
              <w:spacing w:line="240" w:lineRule="auto"/>
              <w:ind w:firstLineChars="100" w:firstLine="260"/>
              <w:rPr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21BFB" w:rsidRPr="00571464" w:rsidRDefault="00D21BFB" w:rsidP="00571464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2790E" w:rsidRPr="008D463D" w:rsidRDefault="0022790E" w:rsidP="00F52829">
      <w:pPr>
        <w:pStyle w:val="ListParagraph"/>
        <w:ind w:left="1080"/>
        <w:rPr>
          <w:sz w:val="28"/>
          <w:szCs w:val="28"/>
        </w:rPr>
      </w:pPr>
      <w:proofErr w:type="spellStart"/>
      <w:r w:rsidRPr="008D463D">
        <w:rPr>
          <w:sz w:val="28"/>
          <w:szCs w:val="28"/>
        </w:rPr>
        <w:t>Tổng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cộng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danh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sách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có</w:t>
      </w:r>
      <w:proofErr w:type="spellEnd"/>
      <w:proofErr w:type="gramStart"/>
      <w:r w:rsidRPr="008D463D">
        <w:rPr>
          <w:sz w:val="28"/>
          <w:szCs w:val="28"/>
        </w:rPr>
        <w:t>:....................</w:t>
      </w:r>
      <w:proofErr w:type="spellStart"/>
      <w:proofErr w:type="gramEnd"/>
      <w:r w:rsidRPr="008D463D">
        <w:rPr>
          <w:sz w:val="28"/>
          <w:szCs w:val="28"/>
        </w:rPr>
        <w:t>hs</w:t>
      </w:r>
      <w:proofErr w:type="spellEnd"/>
      <w:r w:rsidRPr="008D463D">
        <w:rPr>
          <w:sz w:val="28"/>
          <w:szCs w:val="28"/>
        </w:rPr>
        <w:t xml:space="preserve">  </w:t>
      </w:r>
      <w:proofErr w:type="spellStart"/>
      <w:r w:rsidRPr="008D463D">
        <w:rPr>
          <w:sz w:val="28"/>
          <w:szCs w:val="28"/>
        </w:rPr>
        <w:t>dự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tuyển</w:t>
      </w:r>
      <w:proofErr w:type="spellEnd"/>
    </w:p>
    <w:p w:rsidR="0022790E" w:rsidRDefault="0022790E" w:rsidP="00571464">
      <w:pPr>
        <w:pStyle w:val="ListParagraph"/>
        <w:ind w:left="0" w:firstLine="360"/>
        <w:rPr>
          <w:sz w:val="28"/>
          <w:szCs w:val="28"/>
        </w:rPr>
      </w:pPr>
    </w:p>
    <w:p w:rsidR="0022790E" w:rsidRDefault="0022790E" w:rsidP="00571464">
      <w:pPr>
        <w:pStyle w:val="ListParagraph"/>
        <w:ind w:left="0" w:firstLine="360"/>
        <w:rPr>
          <w:sz w:val="28"/>
          <w:szCs w:val="28"/>
        </w:rPr>
      </w:pPr>
      <w:r>
        <w:rPr>
          <w:sz w:val="28"/>
          <w:szCs w:val="28"/>
        </w:rPr>
        <w:t>XÁC NHẬN CỦA BGH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NGƯỜI LẬP DANH SÁCH</w:t>
      </w:r>
    </w:p>
    <w:p w:rsidR="0022790E" w:rsidRDefault="0022790E" w:rsidP="00571464">
      <w:pPr>
        <w:pStyle w:val="ListParagraph"/>
        <w:ind w:left="0" w:firstLine="360"/>
        <w:rPr>
          <w:sz w:val="28"/>
          <w:szCs w:val="28"/>
        </w:rPr>
      </w:pPr>
    </w:p>
    <w:p w:rsidR="0022790E" w:rsidRPr="00571464" w:rsidRDefault="0022790E" w:rsidP="00571464">
      <w:pPr>
        <w:pStyle w:val="ListParagraph"/>
        <w:ind w:left="0" w:firstLine="360"/>
        <w:rPr>
          <w:sz w:val="28"/>
          <w:szCs w:val="28"/>
        </w:rPr>
      </w:pPr>
      <w:proofErr w:type="spellStart"/>
      <w:proofErr w:type="gramStart"/>
      <w:r w:rsidRPr="00571464">
        <w:rPr>
          <w:sz w:val="28"/>
          <w:szCs w:val="28"/>
        </w:rPr>
        <w:t>Trên</w:t>
      </w:r>
      <w:proofErr w:type="spellEnd"/>
      <w:r w:rsidRPr="005714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</w:t>
      </w:r>
      <w:r w:rsidR="00D21BFB">
        <w:rPr>
          <w:sz w:val="28"/>
          <w:szCs w:val="28"/>
        </w:rPr>
        <w:t>c</w:t>
      </w:r>
      <w:proofErr w:type="spellEnd"/>
      <w:r w:rsidR="00D21BFB">
        <w:rPr>
          <w:sz w:val="28"/>
          <w:szCs w:val="28"/>
        </w:rPr>
        <w:t xml:space="preserve"> 2018</w:t>
      </w:r>
      <w:r>
        <w:rPr>
          <w:sz w:val="28"/>
          <w:szCs w:val="28"/>
        </w:rPr>
        <w:t>-201</w:t>
      </w:r>
      <w:r w:rsidR="00D21BF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>.</w:t>
      </w:r>
      <w:proofErr w:type="gramEnd"/>
    </w:p>
    <w:p w:rsidR="0022790E" w:rsidRDefault="0022790E" w:rsidP="00F52829">
      <w:pPr>
        <w:ind w:firstLine="720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                                                                                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428"/>
        <w:gridCol w:w="5200"/>
      </w:tblGrid>
      <w:tr w:rsidR="0022790E" w:rsidTr="00513954">
        <w:tc>
          <w:tcPr>
            <w:tcW w:w="4428" w:type="dxa"/>
          </w:tcPr>
          <w:p w:rsidR="0022790E" w:rsidRPr="00B54A6A" w:rsidRDefault="0022790E" w:rsidP="005C5A6B">
            <w:proofErr w:type="spellStart"/>
            <w:r w:rsidRPr="00513954">
              <w:rPr>
                <w:b/>
                <w:i/>
              </w:rPr>
              <w:t>Nơi</w:t>
            </w:r>
            <w:proofErr w:type="spellEnd"/>
            <w:r w:rsidRPr="00513954">
              <w:rPr>
                <w:b/>
                <w:i/>
              </w:rPr>
              <w:t xml:space="preserve"> </w:t>
            </w:r>
            <w:proofErr w:type="spellStart"/>
            <w:r w:rsidRPr="00513954">
              <w:rPr>
                <w:b/>
                <w:i/>
              </w:rPr>
              <w:t>nhận</w:t>
            </w:r>
            <w:proofErr w:type="spellEnd"/>
            <w:r w:rsidRPr="00B54A6A">
              <w:t>:</w:t>
            </w:r>
          </w:p>
          <w:p w:rsidR="0022790E" w:rsidRPr="00513954" w:rsidRDefault="0022790E" w:rsidP="005C5A6B">
            <w:r w:rsidRPr="00513954">
              <w:rPr>
                <w:sz w:val="22"/>
                <w:szCs w:val="22"/>
              </w:rPr>
              <w:t xml:space="preserve">-PGD&amp;ĐT </w:t>
            </w:r>
            <w:proofErr w:type="spellStart"/>
            <w:r w:rsidRPr="00513954">
              <w:rPr>
                <w:sz w:val="22"/>
                <w:szCs w:val="22"/>
              </w:rPr>
              <w:t>Bến</w:t>
            </w:r>
            <w:proofErr w:type="spellEnd"/>
            <w:r w:rsidRPr="00513954">
              <w:rPr>
                <w:sz w:val="22"/>
                <w:szCs w:val="22"/>
              </w:rPr>
              <w:t xml:space="preserve"> </w:t>
            </w:r>
            <w:proofErr w:type="spellStart"/>
            <w:r w:rsidRPr="00513954">
              <w:rPr>
                <w:sz w:val="22"/>
                <w:szCs w:val="22"/>
              </w:rPr>
              <w:t>Cát</w:t>
            </w:r>
            <w:proofErr w:type="spellEnd"/>
            <w:r w:rsidRPr="00513954">
              <w:rPr>
                <w:sz w:val="22"/>
                <w:szCs w:val="22"/>
              </w:rPr>
              <w:t>;</w:t>
            </w:r>
          </w:p>
          <w:p w:rsidR="0022790E" w:rsidRPr="00513954" w:rsidRDefault="0022790E" w:rsidP="00513954">
            <w:pPr>
              <w:jc w:val="both"/>
            </w:pPr>
            <w:r w:rsidRPr="00513954">
              <w:rPr>
                <w:sz w:val="22"/>
                <w:szCs w:val="22"/>
              </w:rPr>
              <w:t xml:space="preserve">- </w:t>
            </w:r>
            <w:proofErr w:type="spellStart"/>
            <w:r w:rsidRPr="00513954">
              <w:rPr>
                <w:sz w:val="22"/>
                <w:szCs w:val="22"/>
              </w:rPr>
              <w:t>Trườ</w:t>
            </w:r>
            <w:r w:rsidR="003277E4">
              <w:rPr>
                <w:sz w:val="22"/>
                <w:szCs w:val="22"/>
              </w:rPr>
              <w:t>ng</w:t>
            </w:r>
            <w:proofErr w:type="spellEnd"/>
            <w:r w:rsidR="003277E4">
              <w:rPr>
                <w:sz w:val="22"/>
                <w:szCs w:val="22"/>
              </w:rPr>
              <w:t xml:space="preserve"> </w:t>
            </w:r>
            <w:proofErr w:type="spellStart"/>
            <w:r w:rsidR="003277E4">
              <w:rPr>
                <w:sz w:val="22"/>
                <w:szCs w:val="22"/>
              </w:rPr>
              <w:t>Tiểu</w:t>
            </w:r>
            <w:proofErr w:type="spellEnd"/>
            <w:r w:rsidR="003277E4">
              <w:rPr>
                <w:sz w:val="22"/>
                <w:szCs w:val="22"/>
              </w:rPr>
              <w:t xml:space="preserve"> </w:t>
            </w:r>
            <w:proofErr w:type="spellStart"/>
            <w:r w:rsidR="003277E4">
              <w:rPr>
                <w:sz w:val="22"/>
                <w:szCs w:val="22"/>
              </w:rPr>
              <w:t>học</w:t>
            </w:r>
            <w:proofErr w:type="spellEnd"/>
            <w:r w:rsidRPr="00513954">
              <w:rPr>
                <w:sz w:val="22"/>
                <w:szCs w:val="22"/>
              </w:rPr>
              <w:t xml:space="preserve"> </w:t>
            </w:r>
            <w:proofErr w:type="spellStart"/>
            <w:r w:rsidRPr="00513954">
              <w:rPr>
                <w:sz w:val="22"/>
                <w:szCs w:val="22"/>
              </w:rPr>
              <w:t>Chánh</w:t>
            </w:r>
            <w:proofErr w:type="spellEnd"/>
            <w:r w:rsidRPr="00513954">
              <w:rPr>
                <w:sz w:val="22"/>
                <w:szCs w:val="22"/>
              </w:rPr>
              <w:t xml:space="preserve"> </w:t>
            </w:r>
            <w:proofErr w:type="spellStart"/>
            <w:r w:rsidRPr="00513954">
              <w:rPr>
                <w:sz w:val="22"/>
                <w:szCs w:val="22"/>
              </w:rPr>
              <w:t>Phú</w:t>
            </w:r>
            <w:proofErr w:type="spellEnd"/>
            <w:r w:rsidRPr="00513954">
              <w:rPr>
                <w:sz w:val="22"/>
                <w:szCs w:val="22"/>
              </w:rPr>
              <w:t xml:space="preserve"> </w:t>
            </w:r>
            <w:proofErr w:type="spellStart"/>
            <w:r w:rsidRPr="00513954">
              <w:rPr>
                <w:sz w:val="22"/>
                <w:szCs w:val="22"/>
              </w:rPr>
              <w:t>Hòa</w:t>
            </w:r>
            <w:proofErr w:type="spellEnd"/>
            <w:r w:rsidRPr="00513954">
              <w:rPr>
                <w:sz w:val="22"/>
                <w:szCs w:val="22"/>
              </w:rPr>
              <w:t>;</w:t>
            </w:r>
          </w:p>
          <w:p w:rsidR="0022790E" w:rsidRDefault="0022790E" w:rsidP="005C5A6B">
            <w:r w:rsidRPr="00513954">
              <w:rPr>
                <w:sz w:val="22"/>
                <w:szCs w:val="22"/>
              </w:rPr>
              <w:t>-</w:t>
            </w:r>
            <w:proofErr w:type="spellStart"/>
            <w:r w:rsidRPr="00513954">
              <w:rPr>
                <w:sz w:val="22"/>
                <w:szCs w:val="22"/>
              </w:rPr>
              <w:t>Lưu</w:t>
            </w:r>
            <w:proofErr w:type="spellEnd"/>
            <w:r w:rsidRPr="00513954">
              <w:rPr>
                <w:sz w:val="22"/>
                <w:szCs w:val="22"/>
              </w:rPr>
              <w:t xml:space="preserve"> VT.</w:t>
            </w:r>
          </w:p>
        </w:tc>
        <w:tc>
          <w:tcPr>
            <w:tcW w:w="5200" w:type="dxa"/>
          </w:tcPr>
          <w:p w:rsidR="0022790E" w:rsidRPr="000A273F" w:rsidRDefault="0022790E" w:rsidP="00513954">
            <w:pPr>
              <w:jc w:val="center"/>
              <w:rPr>
                <w:b/>
                <w:sz w:val="28"/>
              </w:rPr>
            </w:pPr>
            <w:r w:rsidRPr="000A273F">
              <w:rPr>
                <w:b/>
                <w:sz w:val="28"/>
              </w:rPr>
              <w:t>HIỆU TRƯỞNG</w:t>
            </w:r>
          </w:p>
          <w:p w:rsidR="0022790E" w:rsidRPr="00513954" w:rsidRDefault="0022790E" w:rsidP="00513954">
            <w:pPr>
              <w:jc w:val="center"/>
              <w:rPr>
                <w:b/>
              </w:rPr>
            </w:pPr>
          </w:p>
          <w:p w:rsidR="0022790E" w:rsidRPr="00513954" w:rsidRDefault="0022790E" w:rsidP="00513954">
            <w:pPr>
              <w:jc w:val="center"/>
              <w:rPr>
                <w:b/>
              </w:rPr>
            </w:pPr>
          </w:p>
          <w:p w:rsidR="0022790E" w:rsidRPr="00513954" w:rsidRDefault="0022790E" w:rsidP="00513954">
            <w:pPr>
              <w:jc w:val="center"/>
              <w:rPr>
                <w:b/>
              </w:rPr>
            </w:pPr>
          </w:p>
          <w:p w:rsidR="0022790E" w:rsidRPr="00513954" w:rsidRDefault="0022790E" w:rsidP="00976A24">
            <w:pPr>
              <w:rPr>
                <w:b/>
              </w:rPr>
            </w:pPr>
          </w:p>
        </w:tc>
      </w:tr>
    </w:tbl>
    <w:p w:rsidR="0022790E" w:rsidRDefault="0022790E" w:rsidP="008D463D">
      <w:pPr>
        <w:tabs>
          <w:tab w:val="left" w:pos="4120"/>
        </w:tabs>
        <w:rPr>
          <w:sz w:val="32"/>
          <w:szCs w:val="32"/>
        </w:rPr>
      </w:pPr>
      <w:r w:rsidRPr="002343A3">
        <w:rPr>
          <w:sz w:val="32"/>
          <w:szCs w:val="32"/>
        </w:rPr>
        <w:tab/>
      </w: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8D463D">
      <w:pPr>
        <w:tabs>
          <w:tab w:val="left" w:pos="4120"/>
        </w:tabs>
        <w:rPr>
          <w:sz w:val="32"/>
          <w:szCs w:val="32"/>
        </w:rPr>
      </w:pPr>
    </w:p>
    <w:p w:rsidR="00976A24" w:rsidRDefault="00976A24" w:rsidP="00976A24">
      <w:pPr>
        <w:spacing w:line="240" w:lineRule="auto"/>
        <w:rPr>
          <w:b/>
        </w:rPr>
      </w:pPr>
    </w:p>
    <w:p w:rsidR="00976A24" w:rsidRPr="00F52829" w:rsidRDefault="00976A24" w:rsidP="00976A24">
      <w:pPr>
        <w:spacing w:line="240" w:lineRule="auto"/>
        <w:rPr>
          <w:b/>
        </w:rPr>
      </w:pPr>
      <w:r>
        <w:rPr>
          <w:b/>
        </w:rPr>
        <w:t xml:space="preserve"> PHÒNG GD-ĐT BẾN CÁT</w:t>
      </w:r>
      <w:r>
        <w:rPr>
          <w:b/>
        </w:rPr>
        <w:tab/>
      </w:r>
      <w:r w:rsidRPr="00F52829">
        <w:rPr>
          <w:b/>
        </w:rPr>
        <w:t>CỘNG HÒA XÃ HỘI CHỦ NGHĨA VIỆT NAM</w:t>
      </w:r>
    </w:p>
    <w:p w:rsidR="00976A24" w:rsidRPr="00B26045" w:rsidRDefault="00976A24" w:rsidP="00976A24">
      <w:pPr>
        <w:spacing w:line="240" w:lineRule="auto"/>
        <w:rPr>
          <w:b/>
          <w:u w:val="single"/>
        </w:rPr>
      </w:pPr>
      <w:r w:rsidRPr="00F009E5">
        <w:rPr>
          <w:b/>
        </w:rPr>
        <w:t>TRƯỜNG THCS CHÁNH PHÚ HÒA</w:t>
      </w:r>
      <w:r>
        <w:rPr>
          <w:b/>
        </w:rPr>
        <w:tab/>
      </w:r>
      <w:proofErr w:type="spellStart"/>
      <w:r w:rsidRPr="00B26045">
        <w:rPr>
          <w:b/>
          <w:u w:val="single"/>
        </w:rPr>
        <w:t>Độc</w:t>
      </w:r>
      <w:proofErr w:type="spellEnd"/>
      <w:r w:rsidRPr="00B26045">
        <w:rPr>
          <w:b/>
          <w:u w:val="single"/>
        </w:rPr>
        <w:t xml:space="preserve"> </w:t>
      </w:r>
      <w:proofErr w:type="spellStart"/>
      <w:r w:rsidRPr="00B26045">
        <w:rPr>
          <w:b/>
          <w:u w:val="single"/>
        </w:rPr>
        <w:t>lập</w:t>
      </w:r>
      <w:proofErr w:type="spellEnd"/>
      <w:r w:rsidRPr="00B26045">
        <w:rPr>
          <w:b/>
          <w:u w:val="single"/>
        </w:rPr>
        <w:t xml:space="preserve"> – </w:t>
      </w:r>
      <w:proofErr w:type="spellStart"/>
      <w:r w:rsidRPr="00B26045">
        <w:rPr>
          <w:b/>
          <w:u w:val="single"/>
        </w:rPr>
        <w:t>Tự</w:t>
      </w:r>
      <w:proofErr w:type="spellEnd"/>
      <w:r w:rsidRPr="00B26045">
        <w:rPr>
          <w:b/>
          <w:u w:val="single"/>
        </w:rPr>
        <w:t xml:space="preserve"> do – </w:t>
      </w:r>
      <w:proofErr w:type="spellStart"/>
      <w:r w:rsidRPr="00B26045">
        <w:rPr>
          <w:b/>
          <w:u w:val="single"/>
        </w:rPr>
        <w:t>Hạnh</w:t>
      </w:r>
      <w:proofErr w:type="spellEnd"/>
      <w:r w:rsidRPr="00B26045">
        <w:rPr>
          <w:b/>
          <w:u w:val="single"/>
        </w:rPr>
        <w:t xml:space="preserve"> </w:t>
      </w:r>
      <w:proofErr w:type="spellStart"/>
      <w:r w:rsidRPr="00B26045">
        <w:rPr>
          <w:b/>
          <w:u w:val="single"/>
        </w:rPr>
        <w:t>phúc</w:t>
      </w:r>
      <w:proofErr w:type="spellEnd"/>
    </w:p>
    <w:p w:rsidR="00976A24" w:rsidRPr="00A419F1" w:rsidRDefault="00976A24" w:rsidP="00976A24">
      <w:pPr>
        <w:spacing w:line="240" w:lineRule="auto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4AA15" wp14:editId="58CDE150">
                <wp:simplePos x="0" y="0"/>
                <wp:positionH relativeFrom="column">
                  <wp:posOffset>457200</wp:posOffset>
                </wp:positionH>
                <wp:positionV relativeFrom="paragraph">
                  <wp:posOffset>-7620</wp:posOffset>
                </wp:positionV>
                <wp:extent cx="1143000" cy="0"/>
                <wp:effectExtent l="9525" t="11430" r="9525" b="76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6pt" to="126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u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dZlk/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CeHZgf3AAAAAgBAAAPAAAAZHJzL2Rvd25yZXYueG1sTI/NTsMwEITvSLyDtUhcqtapET8K&#10;cSoE5MaFAuK6jZckIl6nsdsGnp6tOMBxZ0az3xSryfdqT2PsAltYLjJQxHVwHTcWXl+q+Q2omJAd&#10;9oHJwhdFWJWnJwXmLhz4mfbr1Cgp4ZijhTalIdc61i15jIswEIv3EUaPSc6x0W7Eg5T7Xpssu9Ie&#10;O5YPLQ5031L9ud55C7F6o231Patn2ftFE8hsH54e0drzs+nuFlSiKf2F4Ygv6FAK0ybs2EXVW7g2&#10;MiVZmC8NKPHN5VHY/Aq6LPT/AeUPAAAA//8DAFBLAQItABQABgAIAAAAIQC2gziS/gAAAOEBAAAT&#10;AAAAAAAAAAAAAAAAAAAAAABbQ29udGVudF9UeXBlc10ueG1sUEsBAi0AFAAGAAgAAAAhADj9If/W&#10;AAAAlAEAAAsAAAAAAAAAAAAAAAAALwEAAF9yZWxzLy5yZWxzUEsBAi0AFAAGAAgAAAAhACjxi60R&#10;AgAAKAQAAA4AAAAAAAAAAAAAAAAALgIAAGRycy9lMm9Eb2MueG1sUEsBAi0AFAAGAAgAAAAhAJ4d&#10;mB/cAAAACAEAAA8AAAAAAAAAAAAAAAAAawQAAGRycy9kb3ducmV2LnhtbFBLBQYAAAAABAAEAPMA&#10;AAB0BQAAAAA=&#10;"/>
            </w:pict>
          </mc:Fallback>
        </mc:AlternateContent>
      </w:r>
      <w:r>
        <w:rPr>
          <w:b/>
        </w:rPr>
        <w:t xml:space="preserve">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A419F1">
        <w:rPr>
          <w:b/>
          <w:i/>
        </w:rPr>
        <w:t>Chánh</w:t>
      </w:r>
      <w:proofErr w:type="spellEnd"/>
      <w:r w:rsidRPr="00A419F1">
        <w:rPr>
          <w:b/>
          <w:i/>
        </w:rPr>
        <w:t xml:space="preserve"> </w:t>
      </w:r>
      <w:proofErr w:type="spellStart"/>
      <w:r w:rsidRPr="00A419F1">
        <w:rPr>
          <w:b/>
          <w:i/>
        </w:rPr>
        <w:t>Phú</w:t>
      </w:r>
      <w:proofErr w:type="spellEnd"/>
      <w:r w:rsidRPr="00A419F1">
        <w:rPr>
          <w:b/>
          <w:i/>
        </w:rPr>
        <w:t xml:space="preserve"> </w:t>
      </w:r>
      <w:proofErr w:type="spellStart"/>
      <w:r w:rsidRPr="00A419F1">
        <w:rPr>
          <w:b/>
          <w:i/>
        </w:rPr>
        <w:t>Hòa</w:t>
      </w:r>
      <w:proofErr w:type="spellEnd"/>
      <w:r w:rsidRPr="00A419F1">
        <w:rPr>
          <w:b/>
          <w:i/>
        </w:rPr>
        <w:t xml:space="preserve">, </w:t>
      </w:r>
      <w:proofErr w:type="spellStart"/>
      <w:r w:rsidRPr="00A419F1">
        <w:rPr>
          <w:b/>
          <w:i/>
        </w:rPr>
        <w:t>ngày</w:t>
      </w:r>
      <w:proofErr w:type="spellEnd"/>
      <w:r>
        <w:rPr>
          <w:b/>
          <w:i/>
        </w:rPr>
        <w:t xml:space="preserve">     </w:t>
      </w:r>
      <w:proofErr w:type="spellStart"/>
      <w:r w:rsidRPr="00A419F1">
        <w:rPr>
          <w:b/>
          <w:i/>
        </w:rPr>
        <w:t>tháng</w:t>
      </w:r>
      <w:proofErr w:type="spellEnd"/>
      <w:r>
        <w:rPr>
          <w:b/>
          <w:i/>
        </w:rPr>
        <w:t xml:space="preserve">     </w:t>
      </w:r>
      <w:proofErr w:type="spellStart"/>
      <w:r w:rsidRPr="00A419F1">
        <w:rPr>
          <w:b/>
          <w:i/>
        </w:rPr>
        <w:t>năm</w:t>
      </w:r>
      <w:proofErr w:type="spellEnd"/>
      <w:r w:rsidRPr="00A419F1">
        <w:rPr>
          <w:b/>
          <w:i/>
        </w:rPr>
        <w:t xml:space="preserve"> 201</w:t>
      </w:r>
      <w:r>
        <w:rPr>
          <w:b/>
          <w:i/>
        </w:rPr>
        <w:t>8</w:t>
      </w:r>
    </w:p>
    <w:p w:rsidR="00976A24" w:rsidRPr="00A419F1" w:rsidRDefault="00976A24" w:rsidP="00976A24">
      <w:pPr>
        <w:spacing w:line="240" w:lineRule="auto"/>
        <w:rPr>
          <w:b/>
        </w:rPr>
      </w:pPr>
      <w:r>
        <w:rPr>
          <w:b/>
        </w:rPr>
        <w:t xml:space="preserve">         </w:t>
      </w:r>
    </w:p>
    <w:p w:rsidR="00976A24" w:rsidRDefault="00976A24" w:rsidP="00976A24">
      <w:pPr>
        <w:spacing w:line="240" w:lineRule="auto"/>
        <w:jc w:val="center"/>
        <w:rPr>
          <w:b/>
          <w:sz w:val="36"/>
          <w:szCs w:val="36"/>
        </w:rPr>
      </w:pPr>
    </w:p>
    <w:p w:rsidR="00976A24" w:rsidRDefault="00976A24" w:rsidP="00976A24">
      <w:pPr>
        <w:ind w:left="2160"/>
        <w:rPr>
          <w:b/>
          <w:sz w:val="28"/>
          <w:szCs w:val="28"/>
        </w:rPr>
      </w:pPr>
    </w:p>
    <w:p w:rsidR="00976A24" w:rsidRPr="00571464" w:rsidRDefault="00976A24" w:rsidP="00976A24">
      <w:pPr>
        <w:ind w:left="2160"/>
        <w:rPr>
          <w:sz w:val="28"/>
          <w:szCs w:val="28"/>
        </w:rPr>
      </w:pPr>
      <w:proofErr w:type="spellStart"/>
      <w:r w:rsidRPr="00976A24">
        <w:rPr>
          <w:b/>
          <w:sz w:val="28"/>
          <w:szCs w:val="28"/>
          <w:u w:val="single"/>
        </w:rPr>
        <w:t>Kính</w:t>
      </w:r>
      <w:proofErr w:type="spellEnd"/>
      <w:r w:rsidRPr="00976A24">
        <w:rPr>
          <w:b/>
          <w:sz w:val="28"/>
          <w:szCs w:val="28"/>
          <w:u w:val="single"/>
        </w:rPr>
        <w:t xml:space="preserve"> </w:t>
      </w:r>
      <w:proofErr w:type="spellStart"/>
      <w:r w:rsidRPr="00976A24">
        <w:rPr>
          <w:b/>
          <w:sz w:val="28"/>
          <w:szCs w:val="28"/>
          <w:u w:val="single"/>
        </w:rPr>
        <w:t>gửi</w:t>
      </w:r>
      <w:proofErr w:type="spellEnd"/>
      <w:r w:rsidRPr="00976A24">
        <w:rPr>
          <w:sz w:val="28"/>
          <w:szCs w:val="28"/>
          <w:u w:val="single"/>
        </w:rPr>
        <w:t>:</w:t>
      </w:r>
      <w:r w:rsidRPr="008D46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 w:rsidRPr="008D463D">
        <w:rPr>
          <w:b/>
          <w:sz w:val="28"/>
          <w:szCs w:val="28"/>
        </w:rPr>
        <w:t xml:space="preserve"> </w:t>
      </w:r>
      <w:proofErr w:type="spellStart"/>
      <w:r w:rsidRPr="00571464">
        <w:rPr>
          <w:sz w:val="28"/>
          <w:szCs w:val="28"/>
        </w:rPr>
        <w:t>trường</w:t>
      </w:r>
      <w:proofErr w:type="spellEnd"/>
      <w:r w:rsidRPr="00571464">
        <w:rPr>
          <w:sz w:val="28"/>
          <w:szCs w:val="28"/>
        </w:rPr>
        <w:t xml:space="preserve"> </w:t>
      </w:r>
      <w:proofErr w:type="spellStart"/>
      <w:r w:rsidRPr="00571464">
        <w:rPr>
          <w:sz w:val="28"/>
          <w:szCs w:val="28"/>
        </w:rPr>
        <w:t>T</w:t>
      </w:r>
      <w:r>
        <w:rPr>
          <w:sz w:val="28"/>
          <w:szCs w:val="28"/>
        </w:rPr>
        <w:t>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Pr="00571464">
        <w:rPr>
          <w:sz w:val="28"/>
          <w:szCs w:val="28"/>
        </w:rPr>
        <w:t xml:space="preserve"> </w:t>
      </w:r>
      <w:proofErr w:type="spellStart"/>
      <w:r w:rsidRPr="00571464">
        <w:rPr>
          <w:sz w:val="28"/>
          <w:szCs w:val="28"/>
        </w:rPr>
        <w:t>Chánh</w:t>
      </w:r>
      <w:proofErr w:type="spellEnd"/>
      <w:r w:rsidRPr="00571464">
        <w:rPr>
          <w:sz w:val="28"/>
          <w:szCs w:val="28"/>
        </w:rPr>
        <w:t xml:space="preserve"> </w:t>
      </w:r>
      <w:proofErr w:type="spellStart"/>
      <w:r w:rsidRPr="00571464">
        <w:rPr>
          <w:sz w:val="28"/>
          <w:szCs w:val="28"/>
        </w:rPr>
        <w:t>Phú</w:t>
      </w:r>
      <w:proofErr w:type="spellEnd"/>
      <w:r w:rsidRPr="00571464">
        <w:rPr>
          <w:sz w:val="28"/>
          <w:szCs w:val="28"/>
        </w:rPr>
        <w:t xml:space="preserve"> </w:t>
      </w:r>
      <w:proofErr w:type="spellStart"/>
      <w:r w:rsidRPr="00571464">
        <w:rPr>
          <w:sz w:val="28"/>
          <w:szCs w:val="28"/>
        </w:rPr>
        <w:t>Hòa</w:t>
      </w:r>
      <w:proofErr w:type="spellEnd"/>
      <w:r w:rsidRPr="00571464">
        <w:rPr>
          <w:sz w:val="28"/>
          <w:szCs w:val="28"/>
        </w:rPr>
        <w:t>.</w:t>
      </w:r>
    </w:p>
    <w:p w:rsidR="00976A24" w:rsidRPr="008D463D" w:rsidRDefault="00976A24" w:rsidP="00976A24">
      <w:pPr>
        <w:ind w:left="2160" w:firstLine="720"/>
        <w:rPr>
          <w:b/>
          <w:sz w:val="28"/>
          <w:szCs w:val="28"/>
        </w:rPr>
      </w:pPr>
    </w:p>
    <w:p w:rsidR="00976A24" w:rsidRPr="008D463D" w:rsidRDefault="00976A24" w:rsidP="00976A24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r w:rsidRPr="008D463D">
        <w:rPr>
          <w:sz w:val="28"/>
          <w:szCs w:val="28"/>
        </w:rPr>
        <w:t>Căn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cứ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công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79</w:t>
      </w:r>
      <w:r w:rsidRPr="008D463D">
        <w:rPr>
          <w:sz w:val="28"/>
          <w:szCs w:val="28"/>
        </w:rPr>
        <w:t>/PGD</w:t>
      </w:r>
      <w:r>
        <w:rPr>
          <w:sz w:val="28"/>
          <w:szCs w:val="28"/>
        </w:rPr>
        <w:t>ĐT</w:t>
      </w:r>
      <w:r w:rsidRPr="008D463D">
        <w:rPr>
          <w:sz w:val="28"/>
          <w:szCs w:val="28"/>
        </w:rPr>
        <w:t>-</w:t>
      </w:r>
      <w:proofErr w:type="spellStart"/>
      <w:r w:rsidRPr="008D463D">
        <w:rPr>
          <w:sz w:val="28"/>
          <w:szCs w:val="28"/>
        </w:rPr>
        <w:t>GDTrH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ngày</w:t>
      </w:r>
      <w:proofErr w:type="spellEnd"/>
      <w:r w:rsidRPr="008D463D">
        <w:rPr>
          <w:sz w:val="28"/>
          <w:szCs w:val="28"/>
        </w:rPr>
        <w:t xml:space="preserve"> </w:t>
      </w:r>
      <w:r>
        <w:rPr>
          <w:sz w:val="28"/>
          <w:szCs w:val="28"/>
        </w:rPr>
        <w:t>14/03</w:t>
      </w:r>
      <w:r w:rsidRPr="008D463D">
        <w:rPr>
          <w:sz w:val="28"/>
          <w:szCs w:val="28"/>
        </w:rPr>
        <w:t>/201</w:t>
      </w:r>
      <w:r>
        <w:rPr>
          <w:sz w:val="28"/>
          <w:szCs w:val="28"/>
        </w:rPr>
        <w:t>8</w:t>
      </w:r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của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Phòng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Giáo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dục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Đào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tạo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Bến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Cát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về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việc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hướng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dẫn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tuyển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sinh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lớp</w:t>
      </w:r>
      <w:proofErr w:type="spellEnd"/>
      <w:r w:rsidRPr="008D463D">
        <w:rPr>
          <w:sz w:val="28"/>
          <w:szCs w:val="28"/>
        </w:rPr>
        <w:t xml:space="preserve"> </w:t>
      </w:r>
      <w:proofErr w:type="gramStart"/>
      <w:r w:rsidRPr="008D463D">
        <w:rPr>
          <w:sz w:val="28"/>
          <w:szCs w:val="28"/>
        </w:rPr>
        <w:t xml:space="preserve">6  </w:t>
      </w:r>
      <w:proofErr w:type="spellStart"/>
      <w:r w:rsidRPr="008D463D">
        <w:rPr>
          <w:sz w:val="28"/>
          <w:szCs w:val="28"/>
        </w:rPr>
        <w:t>năm</w:t>
      </w:r>
      <w:proofErr w:type="spellEnd"/>
      <w:proofErr w:type="gram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2018</w:t>
      </w:r>
      <w:r w:rsidRPr="008D463D">
        <w:rPr>
          <w:sz w:val="28"/>
          <w:szCs w:val="28"/>
        </w:rPr>
        <w:t>-201</w:t>
      </w:r>
      <w:r>
        <w:rPr>
          <w:sz w:val="28"/>
          <w:szCs w:val="28"/>
        </w:rPr>
        <w:t>9;</w:t>
      </w:r>
    </w:p>
    <w:p w:rsidR="00976A24" w:rsidRDefault="00976A24" w:rsidP="00976A24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r w:rsidRPr="008D463D">
        <w:rPr>
          <w:sz w:val="28"/>
          <w:szCs w:val="28"/>
        </w:rPr>
        <w:t>Căn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cứ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công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số</w:t>
      </w:r>
      <w:proofErr w:type="spellEnd"/>
      <w:r w:rsidRPr="008D463D">
        <w:rPr>
          <w:sz w:val="28"/>
          <w:szCs w:val="28"/>
        </w:rPr>
        <w:t xml:space="preserve"> </w:t>
      </w:r>
      <w:r>
        <w:rPr>
          <w:sz w:val="28"/>
          <w:szCs w:val="28"/>
        </w:rPr>
        <w:t>80</w:t>
      </w:r>
      <w:r w:rsidRPr="008D463D">
        <w:rPr>
          <w:sz w:val="28"/>
          <w:szCs w:val="28"/>
        </w:rPr>
        <w:t>/PGD</w:t>
      </w:r>
      <w:r>
        <w:rPr>
          <w:sz w:val="28"/>
          <w:szCs w:val="28"/>
        </w:rPr>
        <w:t>ĐT-</w:t>
      </w:r>
      <w:proofErr w:type="spellStart"/>
      <w:r>
        <w:rPr>
          <w:sz w:val="28"/>
          <w:szCs w:val="28"/>
        </w:rPr>
        <w:t>GDTrH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14</w:t>
      </w:r>
      <w:r w:rsidRPr="008D463D">
        <w:rPr>
          <w:sz w:val="28"/>
          <w:szCs w:val="28"/>
        </w:rPr>
        <w:t>/0</w:t>
      </w:r>
      <w:r>
        <w:rPr>
          <w:sz w:val="28"/>
          <w:szCs w:val="28"/>
        </w:rPr>
        <w:t>3</w:t>
      </w:r>
      <w:r w:rsidRPr="008D463D">
        <w:rPr>
          <w:sz w:val="28"/>
          <w:szCs w:val="28"/>
        </w:rPr>
        <w:t>/201</w:t>
      </w:r>
      <w:r>
        <w:rPr>
          <w:sz w:val="28"/>
          <w:szCs w:val="28"/>
        </w:rPr>
        <w:t>8</w:t>
      </w:r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của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Phòng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Giáo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dục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Đào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tạo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Bến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Cát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tuyển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sinh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vào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lớp</w:t>
      </w:r>
      <w:proofErr w:type="spellEnd"/>
      <w:r w:rsidRPr="008D463D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cường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năm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họ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2018</w:t>
      </w:r>
      <w:r w:rsidRPr="008D463D">
        <w:rPr>
          <w:sz w:val="28"/>
          <w:szCs w:val="28"/>
        </w:rPr>
        <w:t>-201</w:t>
      </w:r>
      <w:r>
        <w:rPr>
          <w:sz w:val="28"/>
          <w:szCs w:val="28"/>
        </w:rPr>
        <w:t>9;</w:t>
      </w:r>
    </w:p>
    <w:p w:rsidR="00976A24" w:rsidRDefault="00976A24" w:rsidP="00976A24">
      <w:pPr>
        <w:pStyle w:val="ListParagraph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Nay</w:t>
      </w:r>
      <w:r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Trường</w:t>
      </w:r>
      <w:proofErr w:type="spellEnd"/>
      <w:r w:rsidRPr="008D463D">
        <w:rPr>
          <w:sz w:val="28"/>
          <w:szCs w:val="28"/>
        </w:rPr>
        <w:t xml:space="preserve"> THCS </w:t>
      </w:r>
      <w:proofErr w:type="spellStart"/>
      <w:r w:rsidRPr="008D463D">
        <w:rPr>
          <w:sz w:val="28"/>
          <w:szCs w:val="28"/>
        </w:rPr>
        <w:t>Chánh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Phú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kế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hoạch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tuyển</w:t>
      </w:r>
      <w:proofErr w:type="spellEnd"/>
      <w:r w:rsidRPr="008D463D">
        <w:rPr>
          <w:sz w:val="28"/>
          <w:szCs w:val="28"/>
        </w:rPr>
        <w:t xml:space="preserve"> </w:t>
      </w:r>
      <w:proofErr w:type="spellStart"/>
      <w:r w:rsidRPr="008D463D"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6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2018-2019</w:t>
      </w:r>
      <w:r w:rsidRPr="008D463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đính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).</w:t>
      </w:r>
      <w:proofErr w:type="gramEnd"/>
    </w:p>
    <w:p w:rsidR="00976A24" w:rsidRDefault="00976A24" w:rsidP="00976A24">
      <w:pPr>
        <w:pStyle w:val="ListParagraph"/>
        <w:ind w:left="0" w:firstLine="720"/>
        <w:jc w:val="both"/>
        <w:rPr>
          <w:sz w:val="28"/>
          <w:szCs w:val="28"/>
        </w:rPr>
      </w:pPr>
    </w:p>
    <w:p w:rsidR="00976A24" w:rsidRDefault="00976A24" w:rsidP="00976A24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Bà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Hòa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.</w:t>
      </w:r>
      <w:proofErr w:type="gramEnd"/>
    </w:p>
    <w:p w:rsidR="00976A24" w:rsidRDefault="00976A24" w:rsidP="00976A24">
      <w:pPr>
        <w:pStyle w:val="ListParagraph"/>
        <w:ind w:left="0" w:firstLine="720"/>
        <w:jc w:val="both"/>
        <w:rPr>
          <w:sz w:val="28"/>
          <w:szCs w:val="28"/>
        </w:rPr>
      </w:pPr>
    </w:p>
    <w:p w:rsidR="00976A24" w:rsidRDefault="00976A24" w:rsidP="00976A24">
      <w:pPr>
        <w:pStyle w:val="ListParagraph"/>
        <w:ind w:left="0" w:firstLine="7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Trân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chào</w:t>
      </w:r>
      <w:proofErr w:type="spellEnd"/>
      <w:r>
        <w:rPr>
          <w:sz w:val="28"/>
          <w:szCs w:val="28"/>
        </w:rPr>
        <w:t>.</w:t>
      </w:r>
      <w:proofErr w:type="gramEnd"/>
    </w:p>
    <w:p w:rsidR="00976A24" w:rsidRPr="008D463D" w:rsidRDefault="00976A24" w:rsidP="00976A24">
      <w:pPr>
        <w:pStyle w:val="ListParagraph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HIỆU TRƯỞNG</w:t>
      </w:r>
    </w:p>
    <w:p w:rsidR="00976A24" w:rsidRPr="002343A3" w:rsidRDefault="00976A24" w:rsidP="008D463D">
      <w:pPr>
        <w:tabs>
          <w:tab w:val="left" w:pos="4120"/>
        </w:tabs>
      </w:pPr>
    </w:p>
    <w:sectPr w:rsidR="00976A24" w:rsidRPr="002343A3" w:rsidSect="003277E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5BE"/>
    <w:multiLevelType w:val="hybridMultilevel"/>
    <w:tmpl w:val="527E1A4A"/>
    <w:lvl w:ilvl="0" w:tplc="AE346C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5D1E49"/>
    <w:multiLevelType w:val="hybridMultilevel"/>
    <w:tmpl w:val="805821D2"/>
    <w:lvl w:ilvl="0" w:tplc="9070B1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165F1D"/>
    <w:multiLevelType w:val="hybridMultilevel"/>
    <w:tmpl w:val="5ECC1142"/>
    <w:lvl w:ilvl="0" w:tplc="3A007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E762B"/>
    <w:multiLevelType w:val="hybridMultilevel"/>
    <w:tmpl w:val="FE9A18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786C61"/>
    <w:multiLevelType w:val="hybridMultilevel"/>
    <w:tmpl w:val="72EAF0A0"/>
    <w:lvl w:ilvl="0" w:tplc="BEFC55A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A3243EB"/>
    <w:multiLevelType w:val="hybridMultilevel"/>
    <w:tmpl w:val="EB628B5C"/>
    <w:lvl w:ilvl="0" w:tplc="21F2AC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7FA17EC"/>
    <w:multiLevelType w:val="hybridMultilevel"/>
    <w:tmpl w:val="34AC36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9E105D"/>
    <w:multiLevelType w:val="hybridMultilevel"/>
    <w:tmpl w:val="38DA9048"/>
    <w:lvl w:ilvl="0" w:tplc="3808114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AD"/>
    <w:rsid w:val="00040130"/>
    <w:rsid w:val="00096FA4"/>
    <w:rsid w:val="000A16A0"/>
    <w:rsid w:val="000A273F"/>
    <w:rsid w:val="000A53DA"/>
    <w:rsid w:val="00111AEC"/>
    <w:rsid w:val="001D68BE"/>
    <w:rsid w:val="002208C4"/>
    <w:rsid w:val="0022790E"/>
    <w:rsid w:val="002343A3"/>
    <w:rsid w:val="00256E1E"/>
    <w:rsid w:val="002635B7"/>
    <w:rsid w:val="00301F74"/>
    <w:rsid w:val="003277E4"/>
    <w:rsid w:val="00390762"/>
    <w:rsid w:val="003A2AB4"/>
    <w:rsid w:val="003B3089"/>
    <w:rsid w:val="0042002D"/>
    <w:rsid w:val="004B720B"/>
    <w:rsid w:val="004E524A"/>
    <w:rsid w:val="00513954"/>
    <w:rsid w:val="00571464"/>
    <w:rsid w:val="005C5A6B"/>
    <w:rsid w:val="005E7D91"/>
    <w:rsid w:val="00655ED5"/>
    <w:rsid w:val="007B7BD6"/>
    <w:rsid w:val="007C1642"/>
    <w:rsid w:val="007F56B4"/>
    <w:rsid w:val="008D463D"/>
    <w:rsid w:val="00976A24"/>
    <w:rsid w:val="009A0E8A"/>
    <w:rsid w:val="009C69F3"/>
    <w:rsid w:val="00A240D9"/>
    <w:rsid w:val="00A419F1"/>
    <w:rsid w:val="00AE2E38"/>
    <w:rsid w:val="00AE72FB"/>
    <w:rsid w:val="00B26045"/>
    <w:rsid w:val="00B54A6A"/>
    <w:rsid w:val="00C00A50"/>
    <w:rsid w:val="00C0512B"/>
    <w:rsid w:val="00C061E8"/>
    <w:rsid w:val="00D03C90"/>
    <w:rsid w:val="00D21BFB"/>
    <w:rsid w:val="00E13044"/>
    <w:rsid w:val="00F009E5"/>
    <w:rsid w:val="00F52829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9F3"/>
    <w:pPr>
      <w:spacing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59AD"/>
    <w:pPr>
      <w:ind w:left="720"/>
      <w:contextualSpacing/>
    </w:pPr>
  </w:style>
  <w:style w:type="table" w:styleId="TableGrid">
    <w:name w:val="Table Grid"/>
    <w:basedOn w:val="TableNormal"/>
    <w:uiPriority w:val="99"/>
    <w:rsid w:val="004E52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uiPriority w:val="99"/>
    <w:rsid w:val="008D463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9F3"/>
    <w:pPr>
      <w:spacing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59AD"/>
    <w:pPr>
      <w:ind w:left="720"/>
      <w:contextualSpacing/>
    </w:pPr>
  </w:style>
  <w:style w:type="table" w:styleId="TableGrid">
    <w:name w:val="Table Grid"/>
    <w:basedOn w:val="TableNormal"/>
    <w:uiPriority w:val="99"/>
    <w:rsid w:val="004E524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uiPriority w:val="99"/>
    <w:rsid w:val="008D463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A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2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GD-ĐT BẾN CÁT</vt:lpstr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GD-ĐT BẾN CÁT</dc:title>
  <dc:subject/>
  <dc:creator>ADMIN</dc:creator>
  <cp:keywords/>
  <dc:description/>
  <cp:lastModifiedBy>ADMIN</cp:lastModifiedBy>
  <cp:revision>4</cp:revision>
  <cp:lastPrinted>2018-04-10T07:39:00Z</cp:lastPrinted>
  <dcterms:created xsi:type="dcterms:W3CDTF">2018-04-10T03:18:00Z</dcterms:created>
  <dcterms:modified xsi:type="dcterms:W3CDTF">2018-04-10T07:46:00Z</dcterms:modified>
</cp:coreProperties>
</file>